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Pr>
      <w:tblGrid>
        <w:gridCol w:w="5369"/>
        <w:gridCol w:w="3981"/>
      </w:tblGrid>
      <w:tr w:rsidR="00D95950" w:rsidRPr="00FB5A65" w14:paraId="1DE53DD5" w14:textId="33C5F831" w:rsidTr="00D95950">
        <w:tc>
          <w:tcPr>
            <w:tcW w:w="5369" w:type="dxa"/>
          </w:tcPr>
          <w:p w14:paraId="617D45A2" w14:textId="77777777" w:rsidR="00D95950" w:rsidRPr="00FB5A65" w:rsidRDefault="00D95950" w:rsidP="00D95950">
            <w:pPr>
              <w:rPr>
                <w:b/>
                <w:bCs/>
              </w:rPr>
            </w:pPr>
            <w:r w:rsidRPr="00FB5A65">
              <w:rPr>
                <w:b/>
                <w:bCs/>
              </w:rPr>
              <w:t>Water restrictions do’s and don’ts</w:t>
            </w:r>
          </w:p>
        </w:tc>
        <w:tc>
          <w:tcPr>
            <w:tcW w:w="3981" w:type="dxa"/>
          </w:tcPr>
          <w:p w14:paraId="7FEA0116" w14:textId="4C601C9F" w:rsidR="00D95950" w:rsidRPr="00FB5A65" w:rsidRDefault="00D95950" w:rsidP="00D95950">
            <w:pPr>
              <w:rPr>
                <w:b/>
                <w:bCs/>
              </w:rPr>
            </w:pPr>
            <w:r>
              <w:rPr>
                <w:b/>
                <w:bCs/>
                <w:lang w:val="vi"/>
              </w:rPr>
              <w:t>Những điều nên và không nên làm trong thời gian hạn chế sử dụng nước</w:t>
            </w:r>
          </w:p>
        </w:tc>
      </w:tr>
      <w:tr w:rsidR="00D95950" w:rsidRPr="00FB5A65" w14:paraId="55164022" w14:textId="48851C06" w:rsidTr="00D95950">
        <w:tc>
          <w:tcPr>
            <w:tcW w:w="5369" w:type="dxa"/>
          </w:tcPr>
          <w:p w14:paraId="7E81D005" w14:textId="49DEBE7C" w:rsidR="00D95950" w:rsidRPr="00FB5A65" w:rsidRDefault="00D95950" w:rsidP="00D95950">
            <w:r>
              <w:t>The following is not allowed under the current Stage 4 water restrictions:</w:t>
            </w:r>
          </w:p>
        </w:tc>
        <w:tc>
          <w:tcPr>
            <w:tcW w:w="3981" w:type="dxa"/>
          </w:tcPr>
          <w:p w14:paraId="4D5AC27E" w14:textId="1E36F04E" w:rsidR="00D95950" w:rsidRPr="00FB5A65" w:rsidRDefault="00D95950" w:rsidP="00D95950">
            <w:r>
              <w:rPr>
                <w:lang w:val="vi"/>
              </w:rPr>
              <w:t>Theo các hạn chế về việc sử dụng nước Giai đoạn 4 hiện đang được áp dụng, những việc sau đây không được phép làm:</w:t>
            </w:r>
          </w:p>
        </w:tc>
      </w:tr>
      <w:tr w:rsidR="00D95950" w:rsidRPr="00FB5A65" w14:paraId="17DB40DA" w14:textId="14B8421C" w:rsidTr="00D95950">
        <w:tc>
          <w:tcPr>
            <w:tcW w:w="5369" w:type="dxa"/>
          </w:tcPr>
          <w:p w14:paraId="51A73CFB" w14:textId="0EC48FBA" w:rsidR="00D95950" w:rsidRPr="00FB5A65" w:rsidRDefault="00D95950" w:rsidP="00D95950">
            <w:r>
              <w:rPr>
                <w:b/>
                <w:bCs/>
              </w:rPr>
              <w:t xml:space="preserve">All outdoor water use is temporarily banned. </w:t>
            </w:r>
          </w:p>
        </w:tc>
        <w:tc>
          <w:tcPr>
            <w:tcW w:w="3981" w:type="dxa"/>
          </w:tcPr>
          <w:p w14:paraId="26DB3A5B" w14:textId="3CADB36F" w:rsidR="00D95950" w:rsidRPr="00FB5A65" w:rsidRDefault="00D95950" w:rsidP="00D95950">
            <w:r>
              <w:rPr>
                <w:b/>
                <w:bCs/>
                <w:lang w:val="vi"/>
              </w:rPr>
              <w:t xml:space="preserve">Tất cả việc sử dụng nước ngoài trời đều tạm thời bị cấm. </w:t>
            </w:r>
          </w:p>
        </w:tc>
      </w:tr>
      <w:tr w:rsidR="00D95950" w:rsidRPr="00FB5A65" w14:paraId="05D50AE6" w14:textId="75672166" w:rsidTr="00D95950">
        <w:tc>
          <w:tcPr>
            <w:tcW w:w="5369" w:type="dxa"/>
          </w:tcPr>
          <w:p w14:paraId="401F24D6" w14:textId="77777777" w:rsidR="00D95950" w:rsidRPr="00FB5A65" w:rsidRDefault="00D95950" w:rsidP="00D95950">
            <w:pPr>
              <w:rPr>
                <w:b/>
                <w:bCs/>
              </w:rPr>
            </w:pPr>
            <w:r w:rsidRPr="00FB5A65">
              <w:rPr>
                <w:b/>
                <w:bCs/>
              </w:rPr>
              <w:t>At this time don’t:</w:t>
            </w:r>
          </w:p>
        </w:tc>
        <w:tc>
          <w:tcPr>
            <w:tcW w:w="3981" w:type="dxa"/>
          </w:tcPr>
          <w:p w14:paraId="016E5EA8" w14:textId="6EC96DA8" w:rsidR="00D95950" w:rsidRPr="00FB5A65" w:rsidRDefault="00D95950" w:rsidP="00D95950">
            <w:pPr>
              <w:rPr>
                <w:b/>
                <w:bCs/>
              </w:rPr>
            </w:pPr>
            <w:r>
              <w:rPr>
                <w:b/>
                <w:bCs/>
                <w:lang w:val="vi"/>
              </w:rPr>
              <w:t>Trong thời gian này, không được:</w:t>
            </w:r>
          </w:p>
        </w:tc>
      </w:tr>
      <w:tr w:rsidR="00D95950" w:rsidRPr="00FB5A65" w14:paraId="4F75AF5A" w14:textId="16473236" w:rsidTr="00D95950">
        <w:tc>
          <w:tcPr>
            <w:tcW w:w="5369" w:type="dxa"/>
          </w:tcPr>
          <w:p w14:paraId="590FD545" w14:textId="77777777" w:rsidR="00D95950" w:rsidRPr="00FB5A65" w:rsidRDefault="00D95950" w:rsidP="00D95950">
            <w:pPr>
              <w:pStyle w:val="ListParagraph"/>
              <w:numPr>
                <w:ilvl w:val="0"/>
                <w:numId w:val="1"/>
              </w:numPr>
            </w:pPr>
            <w:r w:rsidRPr="00FB5A65">
              <w:t>Water lawns, gardens, flowers, trees and shrubs with City water</w:t>
            </w:r>
          </w:p>
        </w:tc>
        <w:tc>
          <w:tcPr>
            <w:tcW w:w="3981" w:type="dxa"/>
          </w:tcPr>
          <w:p w14:paraId="54B794D2" w14:textId="4080B90C" w:rsidR="00D95950" w:rsidRPr="00FB5A65" w:rsidRDefault="00D95950" w:rsidP="00D95950">
            <w:r>
              <w:rPr>
                <w:lang w:val="vi"/>
              </w:rPr>
              <w:t>Tưới nước cho bãi cỏ, vườn, hoa, cây thân gỗ và cây bụi bằng nước thuộc hệ thống của Thành phố</w:t>
            </w:r>
          </w:p>
        </w:tc>
      </w:tr>
      <w:tr w:rsidR="00D95950" w:rsidRPr="00FB5A65" w14:paraId="340CF310" w14:textId="64B87E11" w:rsidTr="00D95950">
        <w:tc>
          <w:tcPr>
            <w:tcW w:w="5369" w:type="dxa"/>
          </w:tcPr>
          <w:p w14:paraId="70D4F020" w14:textId="77777777" w:rsidR="00D95950" w:rsidRPr="00FB5A65" w:rsidRDefault="00D95950" w:rsidP="00D95950">
            <w:pPr>
              <w:pStyle w:val="ListParagraph"/>
              <w:numPr>
                <w:ilvl w:val="0"/>
                <w:numId w:val="1"/>
              </w:numPr>
            </w:pPr>
            <w:r w:rsidRPr="00FB5A65">
              <w:t>Fill outdoor pools or hot tubs</w:t>
            </w:r>
          </w:p>
        </w:tc>
        <w:tc>
          <w:tcPr>
            <w:tcW w:w="3981" w:type="dxa"/>
          </w:tcPr>
          <w:p w14:paraId="081ECADB" w14:textId="2547D44F" w:rsidR="00D95950" w:rsidRPr="00FB5A65" w:rsidRDefault="00D95950" w:rsidP="00D95950">
            <w:r>
              <w:rPr>
                <w:lang w:val="vi"/>
              </w:rPr>
              <w:t>Xả nước vào bể bơi ngoài trời hoặc bồn tắm nước nóng</w:t>
            </w:r>
          </w:p>
        </w:tc>
      </w:tr>
      <w:tr w:rsidR="00D95950" w:rsidRPr="00FB5A65" w14:paraId="6AF524DC" w14:textId="09FA09F5" w:rsidTr="00D95950">
        <w:tc>
          <w:tcPr>
            <w:tcW w:w="5369" w:type="dxa"/>
          </w:tcPr>
          <w:p w14:paraId="6FD574F7" w14:textId="77777777" w:rsidR="00D95950" w:rsidRPr="00FB5A65" w:rsidRDefault="00D95950" w:rsidP="00D95950">
            <w:pPr>
              <w:pStyle w:val="ListParagraph"/>
              <w:numPr>
                <w:ilvl w:val="0"/>
                <w:numId w:val="1"/>
              </w:numPr>
            </w:pPr>
            <w:r w:rsidRPr="00FB5A65">
              <w:t>Wash outdoor surfaces, including:</w:t>
            </w:r>
          </w:p>
        </w:tc>
        <w:tc>
          <w:tcPr>
            <w:tcW w:w="3981" w:type="dxa"/>
          </w:tcPr>
          <w:p w14:paraId="0E8A0B99" w14:textId="4FA89119" w:rsidR="00D95950" w:rsidRPr="00FB5A65" w:rsidRDefault="00D95950" w:rsidP="00D95950">
            <w:r>
              <w:rPr>
                <w:lang w:val="vi"/>
              </w:rPr>
              <w:t>Rửa các bề mặt ngoài trời, bao gồm:</w:t>
            </w:r>
          </w:p>
        </w:tc>
      </w:tr>
      <w:tr w:rsidR="00D95950" w:rsidRPr="00FB5A65" w14:paraId="1BDC24D4" w14:textId="77CA6795" w:rsidTr="00D95950">
        <w:tc>
          <w:tcPr>
            <w:tcW w:w="5369" w:type="dxa"/>
          </w:tcPr>
          <w:p w14:paraId="5993F2F2" w14:textId="77777777" w:rsidR="00D95950" w:rsidRPr="00FB5A65" w:rsidRDefault="00D95950" w:rsidP="00D95950">
            <w:pPr>
              <w:pStyle w:val="ListParagraph"/>
              <w:numPr>
                <w:ilvl w:val="1"/>
                <w:numId w:val="1"/>
              </w:numPr>
            </w:pPr>
            <w:r w:rsidRPr="00FB5A65">
              <w:t>Windows</w:t>
            </w:r>
          </w:p>
        </w:tc>
        <w:tc>
          <w:tcPr>
            <w:tcW w:w="3981" w:type="dxa"/>
          </w:tcPr>
          <w:p w14:paraId="4CACD6FF" w14:textId="10D340FB" w:rsidR="00D95950" w:rsidRPr="00FB5A65" w:rsidRDefault="00D95950" w:rsidP="00D95950">
            <w:r>
              <w:rPr>
                <w:lang w:val="vi"/>
              </w:rPr>
              <w:t>Các cửa sổ</w:t>
            </w:r>
          </w:p>
        </w:tc>
      </w:tr>
      <w:tr w:rsidR="00D95950" w:rsidRPr="00FB5A65" w14:paraId="58079DFC" w14:textId="0B964375" w:rsidTr="00D95950">
        <w:tc>
          <w:tcPr>
            <w:tcW w:w="5369" w:type="dxa"/>
          </w:tcPr>
          <w:p w14:paraId="677D969B" w14:textId="77777777" w:rsidR="00D95950" w:rsidRPr="00FB5A65" w:rsidRDefault="00D95950" w:rsidP="00D95950">
            <w:pPr>
              <w:pStyle w:val="ListParagraph"/>
              <w:numPr>
                <w:ilvl w:val="1"/>
                <w:numId w:val="1"/>
              </w:numPr>
            </w:pPr>
            <w:r w:rsidRPr="00FB5A65">
              <w:t>Exterior building surfaces</w:t>
            </w:r>
          </w:p>
        </w:tc>
        <w:tc>
          <w:tcPr>
            <w:tcW w:w="3981" w:type="dxa"/>
          </w:tcPr>
          <w:p w14:paraId="0A675CDB" w14:textId="137088F2" w:rsidR="00D95950" w:rsidRPr="00FB5A65" w:rsidRDefault="00D95950" w:rsidP="00D95950">
            <w:r>
              <w:rPr>
                <w:lang w:val="vi"/>
              </w:rPr>
              <w:t>Các bề mặt bên ngoài tòa nhà</w:t>
            </w:r>
          </w:p>
        </w:tc>
      </w:tr>
      <w:tr w:rsidR="00D95950" w:rsidRPr="00FB5A65" w14:paraId="627BB56F" w14:textId="78FC865C" w:rsidTr="00D95950">
        <w:tc>
          <w:tcPr>
            <w:tcW w:w="5369" w:type="dxa"/>
          </w:tcPr>
          <w:p w14:paraId="3744B90B" w14:textId="77777777" w:rsidR="00D95950" w:rsidRPr="00FB5A65" w:rsidRDefault="00D95950" w:rsidP="00D95950">
            <w:pPr>
              <w:pStyle w:val="ListParagraph"/>
              <w:numPr>
                <w:ilvl w:val="1"/>
                <w:numId w:val="1"/>
              </w:numPr>
            </w:pPr>
            <w:r w:rsidRPr="00FB5A65">
              <w:t>Sidewalks, driveways or walkways</w:t>
            </w:r>
          </w:p>
        </w:tc>
        <w:tc>
          <w:tcPr>
            <w:tcW w:w="3981" w:type="dxa"/>
          </w:tcPr>
          <w:p w14:paraId="5AECF1FE" w14:textId="5F426263" w:rsidR="00D95950" w:rsidRPr="00FB5A65" w:rsidRDefault="00D95950" w:rsidP="00D95950">
            <w:r>
              <w:rPr>
                <w:lang w:val="vi"/>
              </w:rPr>
              <w:t>Vỉa hè, đường lái xe vào nhà hoặc lối đi</w:t>
            </w:r>
          </w:p>
        </w:tc>
      </w:tr>
      <w:tr w:rsidR="00D95950" w:rsidRPr="00FB5A65" w14:paraId="0954D607" w14:textId="52C3FF7F" w:rsidTr="00D95950">
        <w:tc>
          <w:tcPr>
            <w:tcW w:w="5369" w:type="dxa"/>
          </w:tcPr>
          <w:p w14:paraId="3EEC4661" w14:textId="77777777" w:rsidR="00D95950" w:rsidRPr="00FB5A65" w:rsidRDefault="00D95950" w:rsidP="00D95950">
            <w:pPr>
              <w:pStyle w:val="ListParagraph"/>
              <w:numPr>
                <w:ilvl w:val="0"/>
                <w:numId w:val="1"/>
              </w:numPr>
            </w:pPr>
            <w:r w:rsidRPr="00FB5A65">
              <w:t>Fill fountains or decorative water features</w:t>
            </w:r>
          </w:p>
        </w:tc>
        <w:tc>
          <w:tcPr>
            <w:tcW w:w="3981" w:type="dxa"/>
          </w:tcPr>
          <w:p w14:paraId="2C87621B" w14:textId="10C54BD5" w:rsidR="00D95950" w:rsidRPr="00FB5A65" w:rsidRDefault="00D95950" w:rsidP="00D95950">
            <w:r>
              <w:rPr>
                <w:lang w:val="vi"/>
              </w:rPr>
              <w:t>Xả nước vào đài phun nước hoặc các loại công trình trang trí có sử dụng nước</w:t>
            </w:r>
          </w:p>
        </w:tc>
      </w:tr>
      <w:tr w:rsidR="00D95950" w:rsidRPr="00FB5A65" w14:paraId="17DBC65D" w14:textId="243BBB00" w:rsidTr="00D95950">
        <w:tc>
          <w:tcPr>
            <w:tcW w:w="5369" w:type="dxa"/>
          </w:tcPr>
          <w:p w14:paraId="16A37568" w14:textId="77777777" w:rsidR="00D95950" w:rsidRPr="00FB5A65" w:rsidRDefault="00D95950" w:rsidP="00D95950">
            <w:pPr>
              <w:pStyle w:val="ListParagraph"/>
              <w:numPr>
                <w:ilvl w:val="0"/>
                <w:numId w:val="1"/>
              </w:numPr>
            </w:pPr>
            <w:r w:rsidRPr="00FB5A65">
              <w:t>Wash your car in the driveway or street</w:t>
            </w:r>
          </w:p>
        </w:tc>
        <w:tc>
          <w:tcPr>
            <w:tcW w:w="3981" w:type="dxa"/>
          </w:tcPr>
          <w:p w14:paraId="7688BC08" w14:textId="7BFAD203" w:rsidR="00D95950" w:rsidRPr="00FB5A65" w:rsidRDefault="00D95950" w:rsidP="00D95950">
            <w:r>
              <w:rPr>
                <w:lang w:val="vi"/>
              </w:rPr>
              <w:t>Rửa xe của bạn trên đường lái xe vào nhà hoặc đường phố</w:t>
            </w:r>
          </w:p>
        </w:tc>
      </w:tr>
      <w:tr w:rsidR="00D95950" w:rsidRPr="00FB5A65" w14:paraId="20A99262" w14:textId="633748FF" w:rsidTr="00D95950">
        <w:tc>
          <w:tcPr>
            <w:tcW w:w="5369" w:type="dxa"/>
          </w:tcPr>
          <w:p w14:paraId="65559E5F" w14:textId="77777777" w:rsidR="00D95950" w:rsidRPr="00FB5A65" w:rsidRDefault="00D95950" w:rsidP="00D95950">
            <w:pPr>
              <w:pStyle w:val="ListParagraph"/>
              <w:numPr>
                <w:ilvl w:val="0"/>
                <w:numId w:val="1"/>
              </w:numPr>
            </w:pPr>
            <w:r w:rsidRPr="00FB5A65">
              <w:t>Use water for construction purposes such as grading, compaction or dust control</w:t>
            </w:r>
          </w:p>
        </w:tc>
        <w:tc>
          <w:tcPr>
            <w:tcW w:w="3981" w:type="dxa"/>
          </w:tcPr>
          <w:p w14:paraId="4FABCCAE" w14:textId="6057C0AA" w:rsidR="00D95950" w:rsidRPr="00FB5A65" w:rsidRDefault="00D95950" w:rsidP="00D95950">
            <w:r>
              <w:rPr>
                <w:lang w:val="vi"/>
              </w:rPr>
              <w:t>Sử dụng nước cho các hoạt động xây dựng như san lấp mặt bằng, đầm nén hoặc giảm bụi</w:t>
            </w:r>
          </w:p>
        </w:tc>
      </w:tr>
      <w:tr w:rsidR="00D95950" w:rsidRPr="00FB5A65" w14:paraId="49B93D65" w14:textId="04895939" w:rsidTr="00D95950">
        <w:tc>
          <w:tcPr>
            <w:tcW w:w="5369" w:type="dxa"/>
          </w:tcPr>
          <w:p w14:paraId="24617459" w14:textId="77777777" w:rsidR="00D95950" w:rsidRPr="00FB5A65" w:rsidRDefault="00D95950" w:rsidP="00D95950">
            <w:r w:rsidRPr="00FB5A65">
              <w:t>Thank you for your patience and cooperation during this time.</w:t>
            </w:r>
          </w:p>
        </w:tc>
        <w:tc>
          <w:tcPr>
            <w:tcW w:w="3981" w:type="dxa"/>
          </w:tcPr>
          <w:p w14:paraId="59F965B3" w14:textId="2187121A" w:rsidR="00D95950" w:rsidRPr="00FB5A65" w:rsidRDefault="00D95950" w:rsidP="00D95950">
            <w:r>
              <w:rPr>
                <w:lang w:val="vi"/>
              </w:rPr>
              <w:t>Xin cảm ơn sự kiên nhẫn và hợp tác của bạn trong thời gian này.</w:t>
            </w:r>
          </w:p>
        </w:tc>
      </w:tr>
      <w:tr w:rsidR="00D95950" w:rsidRPr="00FB5A65" w14:paraId="40B260A9" w14:textId="75912EFF" w:rsidTr="00D95950">
        <w:tc>
          <w:tcPr>
            <w:tcW w:w="5369" w:type="dxa"/>
          </w:tcPr>
          <w:p w14:paraId="627514F8" w14:textId="77777777" w:rsidR="00D95950" w:rsidRPr="00FB5A65" w:rsidRDefault="00D95950" w:rsidP="00D95950"/>
        </w:tc>
        <w:tc>
          <w:tcPr>
            <w:tcW w:w="3981" w:type="dxa"/>
          </w:tcPr>
          <w:p w14:paraId="7D7508D0" w14:textId="77777777" w:rsidR="00D95950" w:rsidRPr="00FB5A65" w:rsidRDefault="00D95950" w:rsidP="00D95950"/>
        </w:tc>
      </w:tr>
      <w:tr w:rsidR="00D95950" w:rsidRPr="00FB5A65" w14:paraId="3DFFFA72" w14:textId="62EA9207" w:rsidTr="00D95950">
        <w:tc>
          <w:tcPr>
            <w:tcW w:w="5369" w:type="dxa"/>
          </w:tcPr>
          <w:p w14:paraId="163302D2" w14:textId="77777777" w:rsidR="00D95950" w:rsidRPr="00FB5A65" w:rsidRDefault="00D95950" w:rsidP="00D95950">
            <w:pPr>
              <w:rPr>
                <w:b/>
                <w:bCs/>
              </w:rPr>
            </w:pPr>
            <w:r w:rsidRPr="00FB5A65">
              <w:rPr>
                <w:b/>
                <w:bCs/>
              </w:rPr>
              <w:t>Want to do more?</w:t>
            </w:r>
          </w:p>
        </w:tc>
        <w:tc>
          <w:tcPr>
            <w:tcW w:w="3981" w:type="dxa"/>
          </w:tcPr>
          <w:p w14:paraId="6A18044A" w14:textId="55CE28D7" w:rsidR="00D95950" w:rsidRPr="00FB5A65" w:rsidRDefault="00D95950" w:rsidP="00D95950">
            <w:pPr>
              <w:rPr>
                <w:b/>
                <w:bCs/>
              </w:rPr>
            </w:pPr>
            <w:r>
              <w:rPr>
                <w:b/>
                <w:bCs/>
                <w:lang w:val="vi"/>
              </w:rPr>
              <w:t>Bạn muốn làm nhiều hơn nữa?</w:t>
            </w:r>
          </w:p>
        </w:tc>
      </w:tr>
      <w:tr w:rsidR="00D95950" w:rsidRPr="00FB5A65" w14:paraId="1587D197" w14:textId="4528D270" w:rsidTr="00D95950">
        <w:tc>
          <w:tcPr>
            <w:tcW w:w="5369" w:type="dxa"/>
          </w:tcPr>
          <w:p w14:paraId="2037BE2F" w14:textId="77777777" w:rsidR="00D95950" w:rsidRPr="00FB5A65" w:rsidRDefault="00D95950" w:rsidP="00D95950">
            <w:r w:rsidRPr="00FB5A65">
              <w:t>Reducing indoor water and non-essential use will help our water treatment plants, rivers and reservoirs catch up with demand.</w:t>
            </w:r>
          </w:p>
        </w:tc>
        <w:tc>
          <w:tcPr>
            <w:tcW w:w="3981" w:type="dxa"/>
          </w:tcPr>
          <w:p w14:paraId="0920C725" w14:textId="61019F30" w:rsidR="00D95950" w:rsidRPr="00FB5A65" w:rsidRDefault="00D95950" w:rsidP="00D95950">
            <w:r>
              <w:rPr>
                <w:lang w:val="vi"/>
              </w:rPr>
              <w:t>Việc giảm lượng nước trong nhà và những mục đích sử dụng không thiết yếu sẽ giúp các nhà máy xử lý nước, những con sông và hồ chứa của chúng ta bắt kịp nhu cầu.</w:t>
            </w:r>
          </w:p>
        </w:tc>
      </w:tr>
      <w:tr w:rsidR="00D95950" w:rsidRPr="00FB5A65" w14:paraId="5398F18E" w14:textId="78C5ABB0" w:rsidTr="00D95950">
        <w:tc>
          <w:tcPr>
            <w:tcW w:w="5369" w:type="dxa"/>
          </w:tcPr>
          <w:p w14:paraId="16805065" w14:textId="77777777" w:rsidR="00D95950" w:rsidRPr="00FB5A65" w:rsidRDefault="00D95950" w:rsidP="00D95950">
            <w:pPr>
              <w:rPr>
                <w:b/>
                <w:bCs/>
              </w:rPr>
            </w:pPr>
            <w:r w:rsidRPr="00FB5A65">
              <w:rPr>
                <w:b/>
                <w:bCs/>
              </w:rPr>
              <w:t>Do You can help reduce your indoor water use by:</w:t>
            </w:r>
          </w:p>
        </w:tc>
        <w:tc>
          <w:tcPr>
            <w:tcW w:w="3981" w:type="dxa"/>
          </w:tcPr>
          <w:p w14:paraId="7AE2C29A" w14:textId="1644E189" w:rsidR="00D95950" w:rsidRPr="00FB5A65" w:rsidRDefault="00D95950" w:rsidP="00D95950">
            <w:pPr>
              <w:rPr>
                <w:b/>
                <w:bCs/>
              </w:rPr>
            </w:pPr>
            <w:r>
              <w:rPr>
                <w:b/>
                <w:bCs/>
                <w:lang w:val="vi"/>
              </w:rPr>
              <w:t>Bạn có thể giúp giảm lượng nước sử dụng trong nhà bằng cách:</w:t>
            </w:r>
          </w:p>
        </w:tc>
      </w:tr>
      <w:tr w:rsidR="00D95950" w:rsidRPr="00FB5A65" w14:paraId="65B2E304" w14:textId="24F61DBA" w:rsidTr="00D95950">
        <w:tc>
          <w:tcPr>
            <w:tcW w:w="5369" w:type="dxa"/>
          </w:tcPr>
          <w:p w14:paraId="2D77BDA3" w14:textId="77777777" w:rsidR="00D95950" w:rsidRPr="00FB5A65" w:rsidRDefault="00D95950" w:rsidP="00D95950">
            <w:pPr>
              <w:pStyle w:val="ListParagraph"/>
              <w:numPr>
                <w:ilvl w:val="0"/>
                <w:numId w:val="2"/>
              </w:numPr>
            </w:pPr>
            <w:r w:rsidRPr="00FB5A65">
              <w:t>Using the dishwasher and washing machine only when required and with full loads</w:t>
            </w:r>
          </w:p>
        </w:tc>
        <w:tc>
          <w:tcPr>
            <w:tcW w:w="3981" w:type="dxa"/>
          </w:tcPr>
          <w:p w14:paraId="75CEB519" w14:textId="6B8D0A3A" w:rsidR="00D95950" w:rsidRPr="00FB5A65" w:rsidRDefault="00D95950" w:rsidP="00D95950">
            <w:r>
              <w:rPr>
                <w:lang w:val="vi"/>
              </w:rPr>
              <w:t>Chỉ sử dụng máy rửa bát và máy giặt khi cần thiết và khi máy đã đầy</w:t>
            </w:r>
          </w:p>
        </w:tc>
      </w:tr>
      <w:tr w:rsidR="00D95950" w:rsidRPr="00FB5A65" w14:paraId="372364E4" w14:textId="5AE1E2EB" w:rsidTr="00D95950">
        <w:tc>
          <w:tcPr>
            <w:tcW w:w="5369" w:type="dxa"/>
          </w:tcPr>
          <w:p w14:paraId="1ABBF143" w14:textId="77777777" w:rsidR="00D95950" w:rsidRPr="00FB5A65" w:rsidRDefault="00D95950" w:rsidP="00D95950">
            <w:pPr>
              <w:pStyle w:val="ListParagraph"/>
              <w:numPr>
                <w:ilvl w:val="0"/>
                <w:numId w:val="2"/>
              </w:numPr>
            </w:pPr>
            <w:r w:rsidRPr="00FB5A65">
              <w:t>Turning off humidifiers, ice machines and automatic sprinkler systems</w:t>
            </w:r>
          </w:p>
        </w:tc>
        <w:tc>
          <w:tcPr>
            <w:tcW w:w="3981" w:type="dxa"/>
          </w:tcPr>
          <w:p w14:paraId="101B7D60" w14:textId="1CCE3B86" w:rsidR="00D95950" w:rsidRPr="00FB5A65" w:rsidRDefault="00D95950" w:rsidP="00D95950">
            <w:r>
              <w:rPr>
                <w:lang w:val="vi"/>
              </w:rPr>
              <w:t>Tắt máy tạo độ ẩm, máy làm đá và hệ thống phun nước tưới tự động</w:t>
            </w:r>
          </w:p>
        </w:tc>
      </w:tr>
      <w:tr w:rsidR="00D95950" w:rsidRPr="00FB5A65" w14:paraId="7D6D89EB" w14:textId="5BBB62FC" w:rsidTr="00D95950">
        <w:tc>
          <w:tcPr>
            <w:tcW w:w="5369" w:type="dxa"/>
          </w:tcPr>
          <w:p w14:paraId="63E25897" w14:textId="77777777" w:rsidR="00D95950" w:rsidRPr="00FB5A65" w:rsidRDefault="00D95950" w:rsidP="00D95950">
            <w:pPr>
              <w:pStyle w:val="ListParagraph"/>
              <w:numPr>
                <w:ilvl w:val="0"/>
                <w:numId w:val="2"/>
              </w:numPr>
            </w:pPr>
            <w:r w:rsidRPr="00FB5A65">
              <w:t>Scraping your plate clean rather than rinsing off food</w:t>
            </w:r>
          </w:p>
        </w:tc>
        <w:tc>
          <w:tcPr>
            <w:tcW w:w="3981" w:type="dxa"/>
          </w:tcPr>
          <w:p w14:paraId="2BF11E6E" w14:textId="2ECE3F40" w:rsidR="00D95950" w:rsidRPr="00FB5A65" w:rsidRDefault="00D95950" w:rsidP="00D95950">
            <w:r>
              <w:rPr>
                <w:lang w:val="vi"/>
              </w:rPr>
              <w:t>Lau vét đĩa cho sạch thay vì dùng nước để rửa cho sạch thức ăn</w:t>
            </w:r>
          </w:p>
        </w:tc>
      </w:tr>
      <w:tr w:rsidR="00D95950" w:rsidRPr="00FB5A65" w14:paraId="34833EBD" w14:textId="7EA21BF7" w:rsidTr="00D95950">
        <w:tc>
          <w:tcPr>
            <w:tcW w:w="5369" w:type="dxa"/>
          </w:tcPr>
          <w:p w14:paraId="6E51003E" w14:textId="77777777" w:rsidR="00D95950" w:rsidRPr="00FB5A65" w:rsidRDefault="00D95950" w:rsidP="00D95950">
            <w:pPr>
              <w:pStyle w:val="ListParagraph"/>
              <w:numPr>
                <w:ilvl w:val="0"/>
                <w:numId w:val="2"/>
              </w:numPr>
            </w:pPr>
            <w:r w:rsidRPr="00FB5A65">
              <w:t>Washing vegetables and fruit in a partially filled sink or pot and then rinse them quickly</w:t>
            </w:r>
          </w:p>
        </w:tc>
        <w:tc>
          <w:tcPr>
            <w:tcW w:w="3981" w:type="dxa"/>
          </w:tcPr>
          <w:p w14:paraId="33F963E1" w14:textId="395D3D3D" w:rsidR="00D95950" w:rsidRPr="00FB5A65" w:rsidRDefault="00D95950" w:rsidP="00D95950">
            <w:r>
              <w:rPr>
                <w:lang w:val="vi"/>
              </w:rPr>
              <w:t>Rửa rau củ và trái cây trong bồn hoặc chậu đựng nước vơi rồi rửa lại cho sạch một cách nhanh chóng</w:t>
            </w:r>
          </w:p>
        </w:tc>
      </w:tr>
      <w:tr w:rsidR="00D95950" w:rsidRPr="00FB5A65" w14:paraId="75DC3C46" w14:textId="2843552A" w:rsidTr="00D95950">
        <w:tc>
          <w:tcPr>
            <w:tcW w:w="5369" w:type="dxa"/>
          </w:tcPr>
          <w:p w14:paraId="2A0AA803" w14:textId="77777777" w:rsidR="00D95950" w:rsidRPr="00FB5A65" w:rsidRDefault="00D95950" w:rsidP="00D95950">
            <w:pPr>
              <w:pStyle w:val="ListParagraph"/>
              <w:numPr>
                <w:ilvl w:val="0"/>
                <w:numId w:val="2"/>
              </w:numPr>
            </w:pPr>
            <w:r w:rsidRPr="00FB5A65">
              <w:t>Keeping a job of drinking water in your fridge. Don’t run the tap to get ice-cold water</w:t>
            </w:r>
          </w:p>
        </w:tc>
        <w:tc>
          <w:tcPr>
            <w:tcW w:w="3981" w:type="dxa"/>
          </w:tcPr>
          <w:p w14:paraId="2DEC8DC7" w14:textId="49030F79" w:rsidR="00D95950" w:rsidRPr="00FB5A65" w:rsidRDefault="00D95950" w:rsidP="00D95950">
            <w:r>
              <w:rPr>
                <w:lang w:val="vi"/>
              </w:rPr>
              <w:t>Giữ một bình đựng nước uống trong tủ lạnh của bạn. Đừng để vòi nước chảy để lấy nước lạnh như đá</w:t>
            </w:r>
          </w:p>
        </w:tc>
      </w:tr>
      <w:tr w:rsidR="00D95950" w:rsidRPr="00FB5A65" w14:paraId="559ADBC9" w14:textId="017314B0" w:rsidTr="00D95950">
        <w:tc>
          <w:tcPr>
            <w:tcW w:w="5369" w:type="dxa"/>
          </w:tcPr>
          <w:p w14:paraId="1D014AAF" w14:textId="77777777" w:rsidR="00D95950" w:rsidRPr="00FB5A65" w:rsidRDefault="00D95950" w:rsidP="00D95950">
            <w:pPr>
              <w:pStyle w:val="ListParagraph"/>
              <w:numPr>
                <w:ilvl w:val="0"/>
                <w:numId w:val="2"/>
              </w:numPr>
            </w:pPr>
            <w:r w:rsidRPr="00FB5A65">
              <w:lastRenderedPageBreak/>
              <w:t>Turning off the tap when brushing teeth or shaving</w:t>
            </w:r>
          </w:p>
        </w:tc>
        <w:tc>
          <w:tcPr>
            <w:tcW w:w="3981" w:type="dxa"/>
          </w:tcPr>
          <w:p w14:paraId="30A1380F" w14:textId="15756548" w:rsidR="00D95950" w:rsidRPr="00FB5A65" w:rsidRDefault="00D95950" w:rsidP="00D95950">
            <w:r>
              <w:rPr>
                <w:lang w:val="vi"/>
              </w:rPr>
              <w:t>Tắt vòi nước khi đánh răng hoặc cạo râu</w:t>
            </w:r>
          </w:p>
        </w:tc>
      </w:tr>
      <w:tr w:rsidR="00D95950" w:rsidRPr="00FB5A65" w14:paraId="4DB3087E" w14:textId="49003D89" w:rsidTr="00D95950">
        <w:tc>
          <w:tcPr>
            <w:tcW w:w="5369" w:type="dxa"/>
          </w:tcPr>
          <w:p w14:paraId="30EEA169" w14:textId="3396692E" w:rsidR="00D95950" w:rsidRPr="00FB5A65" w:rsidRDefault="00D95950" w:rsidP="00D95950">
            <w:pPr>
              <w:pStyle w:val="ListParagraph"/>
              <w:numPr>
                <w:ilvl w:val="0"/>
                <w:numId w:val="2"/>
              </w:numPr>
            </w:pPr>
            <w:r w:rsidRPr="00FB5A65">
              <w:t xml:space="preserve">Limiting showers to </w:t>
            </w:r>
            <w:r>
              <w:t xml:space="preserve">three </w:t>
            </w:r>
            <w:r w:rsidRPr="00FB5A65">
              <w:t>minutes or less and keeping baths shallow</w:t>
            </w:r>
            <w:r>
              <w:t xml:space="preserve"> </w:t>
            </w:r>
            <w:r w:rsidRPr="00FF3208">
              <w:t>if you’re able to do so (e.g., people with mobility challenges).</w:t>
            </w:r>
          </w:p>
        </w:tc>
        <w:tc>
          <w:tcPr>
            <w:tcW w:w="3981" w:type="dxa"/>
          </w:tcPr>
          <w:p w14:paraId="276B35C2" w14:textId="53BB4A34" w:rsidR="00D95950" w:rsidRPr="00FB5A65" w:rsidRDefault="00D95950" w:rsidP="00D95950">
            <w:r>
              <w:rPr>
                <w:lang w:val="vi"/>
              </w:rPr>
              <w:t>Tắm vòi sen chỉ trong khoảng ba phút hoặc ít hơn và giữ nước trong bồn tắm ở mức nông nếu bạn có thể làm việc đó (ví dụ, những người gặp khó khăn trong việc di chuyển).</w:t>
            </w:r>
          </w:p>
        </w:tc>
      </w:tr>
    </w:tbl>
    <w:p w14:paraId="78E0CAEF" w14:textId="77777777" w:rsidR="00DA057D" w:rsidRDefault="00DA057D" w:rsidP="00FB5A65"/>
    <w:sectPr w:rsidR="00DA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D746E"/>
    <w:multiLevelType w:val="hybridMultilevel"/>
    <w:tmpl w:val="F5A2E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560E5"/>
    <w:multiLevelType w:val="hybridMultilevel"/>
    <w:tmpl w:val="E800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34951">
    <w:abstractNumId w:val="0"/>
  </w:num>
  <w:num w:numId="2" w16cid:durableId="168304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71"/>
    <w:rsid w:val="001D177A"/>
    <w:rsid w:val="003E56FD"/>
    <w:rsid w:val="00743966"/>
    <w:rsid w:val="008F07AE"/>
    <w:rsid w:val="00956371"/>
    <w:rsid w:val="00D16EFC"/>
    <w:rsid w:val="00D95950"/>
    <w:rsid w:val="00DA057D"/>
    <w:rsid w:val="00DF5787"/>
    <w:rsid w:val="00FB5A65"/>
    <w:rsid w:val="00FF3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CF34"/>
  <w15:chartTrackingRefBased/>
  <w15:docId w15:val="{44A6439F-E16D-4275-87CA-23FC95B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71"/>
    <w:pPr>
      <w:ind w:left="720"/>
      <w:contextualSpacing/>
    </w:pPr>
  </w:style>
  <w:style w:type="table" w:styleId="TableGrid">
    <w:name w:val="Table Grid"/>
    <w:basedOn w:val="TableNormal"/>
    <w:uiPriority w:val="39"/>
    <w:rsid w:val="00FB5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89224">
      <w:bodyDiv w:val="1"/>
      <w:marLeft w:val="0"/>
      <w:marRight w:val="0"/>
      <w:marTop w:val="0"/>
      <w:marBottom w:val="0"/>
      <w:divBdr>
        <w:top w:val="none" w:sz="0" w:space="0" w:color="auto"/>
        <w:left w:val="none" w:sz="0" w:space="0" w:color="auto"/>
        <w:bottom w:val="none" w:sz="0" w:space="0" w:color="auto"/>
        <w:right w:val="none" w:sz="0" w:space="0" w:color="auto"/>
      </w:divBdr>
    </w:div>
    <w:div w:id="1183131095">
      <w:bodyDiv w:val="1"/>
      <w:marLeft w:val="0"/>
      <w:marRight w:val="0"/>
      <w:marTop w:val="0"/>
      <w:marBottom w:val="0"/>
      <w:divBdr>
        <w:top w:val="none" w:sz="0" w:space="0" w:color="auto"/>
        <w:left w:val="none" w:sz="0" w:space="0" w:color="auto"/>
        <w:bottom w:val="none" w:sz="0" w:space="0" w:color="auto"/>
        <w:right w:val="none" w:sz="0" w:space="0" w:color="auto"/>
      </w:divBdr>
    </w:div>
    <w:div w:id="15069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Ken</dc:creator>
  <cp:keywords/>
  <dc:description/>
  <cp:lastModifiedBy>VN</cp:lastModifiedBy>
  <cp:revision>5</cp:revision>
  <dcterms:created xsi:type="dcterms:W3CDTF">2024-06-09T15:31:00Z</dcterms:created>
  <dcterms:modified xsi:type="dcterms:W3CDTF">2024-06-10T14:57:00Z</dcterms:modified>
</cp:coreProperties>
</file>