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EB23" w14:textId="6836DCEB" w:rsidR="00FA6674" w:rsidRDefault="000A6329">
      <w:r>
        <w:rPr>
          <w:noProof/>
        </w:rPr>
        <mc:AlternateContent>
          <mc:Choice Requires="wps">
            <w:drawing>
              <wp:anchor distT="0" distB="0" distL="114300" distR="114300" simplePos="0" relativeHeight="251660287" behindDoc="0" locked="0" layoutInCell="1" allowOverlap="1" wp14:anchorId="55C8E56D" wp14:editId="6790316F">
                <wp:simplePos x="0" y="0"/>
                <wp:positionH relativeFrom="column">
                  <wp:posOffset>-2425382</wp:posOffset>
                </wp:positionH>
                <wp:positionV relativeFrom="paragraph">
                  <wp:posOffset>-682309</wp:posOffset>
                </wp:positionV>
                <wp:extent cx="4839970" cy="1159294"/>
                <wp:effectExtent l="1535747" t="0" r="1534478" b="0"/>
                <wp:wrapNone/>
                <wp:docPr id="1299942405" name="Rectangle 6"/>
                <wp:cNvGraphicFramePr/>
                <a:graphic xmlns:a="http://schemas.openxmlformats.org/drawingml/2006/main">
                  <a:graphicData uri="http://schemas.microsoft.com/office/word/2010/wordprocessingShape">
                    <wps:wsp>
                      <wps:cNvSpPr/>
                      <wps:spPr>
                        <a:xfrm rot="7970612">
                          <a:off x="0" y="0"/>
                          <a:ext cx="4839970" cy="1159294"/>
                        </a:xfrm>
                        <a:prstGeom prst="rect">
                          <a:avLst/>
                        </a:prstGeom>
                        <a:solidFill>
                          <a:schemeClr val="bg1">
                            <a:lumMod val="65000"/>
                          </a:schemeClr>
                        </a:solidFill>
                        <a:ln w="12700" cap="flat" cmpd="sng" algn="ctr">
                          <a:noFill/>
                          <a:prstDash val="solid"/>
                          <a:miter lim="800000"/>
                        </a:ln>
                        <a:effectLst>
                          <a:outerShdw blurRad="50800" dist="50800" dir="5400000" algn="ctr" rotWithShape="0">
                            <a:schemeClr val="bg1">
                              <a:lumMod val="85000"/>
                            </a:scheme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0074B" id="Rectangle 6" o:spid="_x0000_s1026" style="position:absolute;margin-left:-190.95pt;margin-top:-53.75pt;width:381.1pt;height:91.3pt;rotation:8706034fd;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" fillcolor="#a5a5a5 [2092]" stroked="f" strokeweight="1pt">
                <v:shadow on="t" color="#d8d8d8 [2732]" offset="0,4pt"/>
              </v:rect>
            </w:pict>
          </mc:Fallback>
        </mc:AlternateContent>
      </w:r>
      <w:r>
        <w:rPr>
          <w:noProof/>
        </w:rPr>
        <w:drawing>
          <wp:anchor distT="0" distB="0" distL="114300" distR="114300" simplePos="0" relativeHeight="251661312" behindDoc="0" locked="0" layoutInCell="1" allowOverlap="1" wp14:anchorId="4ACFB815" wp14:editId="2FB8DCD1">
            <wp:simplePos x="0" y="0"/>
            <wp:positionH relativeFrom="column">
              <wp:posOffset>4076700</wp:posOffset>
            </wp:positionH>
            <wp:positionV relativeFrom="paragraph">
              <wp:posOffset>-819151</wp:posOffset>
            </wp:positionV>
            <wp:extent cx="2590800" cy="1038225"/>
            <wp:effectExtent l="0" t="0" r="0" b="9525"/>
            <wp:wrapNone/>
            <wp:docPr id="1060550356" name="Picture 4"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50356" name="Picture 4" descr="A logo for a company&#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591683" cy="103857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29D16F1" wp14:editId="6040FADF">
                <wp:simplePos x="0" y="0"/>
                <wp:positionH relativeFrom="column">
                  <wp:posOffset>4572837</wp:posOffset>
                </wp:positionH>
                <wp:positionV relativeFrom="paragraph">
                  <wp:posOffset>8197503</wp:posOffset>
                </wp:positionV>
                <wp:extent cx="3876675" cy="1105795"/>
                <wp:effectExtent l="1118870" t="0" r="1090295" b="0"/>
                <wp:wrapNone/>
                <wp:docPr id="1464286073" name="Rectangle 6"/>
                <wp:cNvGraphicFramePr/>
                <a:graphic xmlns:a="http://schemas.openxmlformats.org/drawingml/2006/main">
                  <a:graphicData uri="http://schemas.microsoft.com/office/word/2010/wordprocessingShape">
                    <wps:wsp>
                      <wps:cNvSpPr/>
                      <wps:spPr>
                        <a:xfrm rot="7970612">
                          <a:off x="0" y="0"/>
                          <a:ext cx="3876675" cy="1105795"/>
                        </a:xfrm>
                        <a:prstGeom prst="rect">
                          <a:avLst/>
                        </a:prstGeom>
                        <a:solidFill>
                          <a:srgbClr val="A02B93">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A7C1EE" id="Rectangle 6" o:spid="_x0000_s1026" style="position:absolute;margin-left:360.05pt;margin-top:645.45pt;width:305.25pt;height:87.05pt;rotation:8706034fd;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" fillcolor="#78206e" stroked="f" strokeweight="1pt"/>
            </w:pict>
          </mc:Fallback>
        </mc:AlternateContent>
      </w:r>
      <w:r w:rsidR="0014380C">
        <w:rPr>
          <w:noProof/>
        </w:rPr>
        <mc:AlternateContent>
          <mc:Choice Requires="wps">
            <w:drawing>
              <wp:anchor distT="0" distB="0" distL="114300" distR="114300" simplePos="0" relativeHeight="251662336" behindDoc="0" locked="0" layoutInCell="1" allowOverlap="1" wp14:anchorId="1012012B" wp14:editId="2C47DBC2">
                <wp:simplePos x="0" y="0"/>
                <wp:positionH relativeFrom="column">
                  <wp:posOffset>-2417921</wp:posOffset>
                </wp:positionH>
                <wp:positionV relativeFrom="paragraph">
                  <wp:posOffset>-1027520</wp:posOffset>
                </wp:positionV>
                <wp:extent cx="3876675" cy="1420186"/>
                <wp:effectExtent l="1095058" t="0" r="1123632" b="0"/>
                <wp:wrapNone/>
                <wp:docPr id="976525415" name="Rectangle 6"/>
                <wp:cNvGraphicFramePr/>
                <a:graphic xmlns:a="http://schemas.openxmlformats.org/drawingml/2006/main">
                  <a:graphicData uri="http://schemas.microsoft.com/office/word/2010/wordprocessingShape">
                    <wps:wsp>
                      <wps:cNvSpPr/>
                      <wps:spPr>
                        <a:xfrm rot="7970612">
                          <a:off x="0" y="0"/>
                          <a:ext cx="3876675" cy="1420186"/>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310AA" id="Rectangle 6" o:spid="_x0000_s1026" style="position:absolute;margin-left:-190.4pt;margin-top:-80.9pt;width:305.25pt;height:111.85pt;rotation:8706034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" fillcolor="#77206d [2408]" stroked="f" strokeweight="1pt"/>
            </w:pict>
          </mc:Fallback>
        </mc:AlternateContent>
      </w:r>
    </w:p>
    <w:p w14:paraId="3B9B87C1" w14:textId="2A41BD9D" w:rsidR="009D606E" w:rsidRPr="009D606E" w:rsidRDefault="009D606E" w:rsidP="009D606E"/>
    <w:p w14:paraId="0677E5E7" w14:textId="3713F02D" w:rsidR="009D606E" w:rsidRPr="009D606E" w:rsidRDefault="006A6E3E" w:rsidP="009D606E">
      <w:r>
        <w:rPr>
          <w:noProof/>
        </w:rPr>
        <mc:AlternateContent>
          <mc:Choice Requires="wps">
            <w:drawing>
              <wp:anchor distT="0" distB="0" distL="114300" distR="114300" simplePos="0" relativeHeight="251673600" behindDoc="0" locked="0" layoutInCell="1" allowOverlap="1" wp14:anchorId="2F67DAC3" wp14:editId="6BF6B625">
                <wp:simplePos x="0" y="0"/>
                <wp:positionH relativeFrom="column">
                  <wp:posOffset>-123825</wp:posOffset>
                </wp:positionH>
                <wp:positionV relativeFrom="page">
                  <wp:posOffset>1571625</wp:posOffset>
                </wp:positionV>
                <wp:extent cx="6867525" cy="8705850"/>
                <wp:effectExtent l="0" t="0" r="0" b="0"/>
                <wp:wrapNone/>
                <wp:docPr id="599096003" name="Text Box 16"/>
                <wp:cNvGraphicFramePr/>
                <a:graphic xmlns:a="http://schemas.openxmlformats.org/drawingml/2006/main">
                  <a:graphicData uri="http://schemas.microsoft.com/office/word/2010/wordprocessingShape">
                    <wps:wsp>
                      <wps:cNvSpPr txBox="1"/>
                      <wps:spPr>
                        <a:xfrm>
                          <a:off x="0" y="0"/>
                          <a:ext cx="6867525" cy="8705850"/>
                        </a:xfrm>
                        <a:prstGeom prst="rect">
                          <a:avLst/>
                        </a:prstGeom>
                        <a:noFill/>
                        <a:ln w="6350">
                          <a:noFill/>
                        </a:ln>
                      </wps:spPr>
                      <wps:txbx>
                        <w:txbxContent>
                          <w:p w14:paraId="56FE0B6C" w14:textId="32E58D43" w:rsidR="005E1807" w:rsidRDefault="005E1807" w:rsidP="005E1807">
                            <w:pPr>
                              <w:rPr>
                                <w:rFonts w:ascii="Times New Roman" w:hAnsi="Times New Roman" w:cs="Times New Roman"/>
                                <w:b/>
                                <w:bCs/>
                                <w:color w:val="77206D" w:themeColor="accent5" w:themeShade="BF"/>
                                <w:sz w:val="32"/>
                                <w:szCs w:val="32"/>
                                <w:u w:val="single"/>
                              </w:rPr>
                            </w:pPr>
                            <w:r w:rsidRPr="000637B2">
                              <w:rPr>
                                <w:rFonts w:ascii="Times New Roman" w:hAnsi="Times New Roman" w:cs="Times New Roman"/>
                                <w:b/>
                                <w:bCs/>
                                <w:color w:val="77206D" w:themeColor="accent5" w:themeShade="BF"/>
                                <w:sz w:val="32"/>
                                <w:szCs w:val="32"/>
                                <w:u w:val="single"/>
                              </w:rPr>
                              <w:t>Why a Coordinated Community Response (CCR)?</w:t>
                            </w:r>
                          </w:p>
                          <w:p w14:paraId="3CC35BEA" w14:textId="1772B3A3" w:rsidR="006A6E3E" w:rsidRDefault="006A6E3E" w:rsidP="005E1807">
                            <w:pPr>
                              <w:rPr>
                                <w:rFonts w:ascii="Times New Roman" w:hAnsi="Times New Roman" w:cs="Times New Roman"/>
                                <w:sz w:val="28"/>
                                <w:szCs w:val="28"/>
                              </w:rPr>
                            </w:pPr>
                            <w:r w:rsidRPr="006A6E3E">
                              <w:rPr>
                                <w:rFonts w:ascii="Times New Roman" w:hAnsi="Times New Roman" w:cs="Times New Roman"/>
                                <w:sz w:val="28"/>
                                <w:szCs w:val="28"/>
                              </w:rPr>
                              <w:t xml:space="preserve">The purpose of a Coordinated Community Response (CCR) is to bring together key partners and organizations to collaboratively address complex issues within the community. A CCR is critical because it ensures a consistent, coordinated approach where different sectors work together to provide comprehensive support, services, and interventions. Strong community connections create a foundation of trust and collaboration, making it easier to share information and respond effectively to the unique needs of the community. A well-functioning CCR also plays an important role in supporting </w:t>
                            </w:r>
                            <w:r>
                              <w:rPr>
                                <w:rFonts w:ascii="Times New Roman" w:hAnsi="Times New Roman" w:cs="Times New Roman"/>
                                <w:sz w:val="28"/>
                                <w:szCs w:val="28"/>
                              </w:rPr>
                              <w:t>C</w:t>
                            </w:r>
                            <w:r w:rsidRPr="006A6E3E">
                              <w:rPr>
                                <w:rFonts w:ascii="Times New Roman" w:hAnsi="Times New Roman" w:cs="Times New Roman"/>
                                <w:sz w:val="28"/>
                                <w:szCs w:val="28"/>
                              </w:rPr>
                              <w:t xml:space="preserve">ase </w:t>
                            </w:r>
                            <w:r>
                              <w:rPr>
                                <w:rFonts w:ascii="Times New Roman" w:hAnsi="Times New Roman" w:cs="Times New Roman"/>
                                <w:sz w:val="28"/>
                                <w:szCs w:val="28"/>
                              </w:rPr>
                              <w:t>M</w:t>
                            </w:r>
                            <w:r w:rsidRPr="006A6E3E">
                              <w:rPr>
                                <w:rFonts w:ascii="Times New Roman" w:hAnsi="Times New Roman" w:cs="Times New Roman"/>
                                <w:sz w:val="28"/>
                                <w:szCs w:val="28"/>
                              </w:rPr>
                              <w:t xml:space="preserve">anagers by streamlining communication, improving access to resources, and reducing gaps in services. This collaborative approach allows </w:t>
                            </w:r>
                            <w:r>
                              <w:rPr>
                                <w:rFonts w:ascii="Times New Roman" w:hAnsi="Times New Roman" w:cs="Times New Roman"/>
                                <w:sz w:val="28"/>
                                <w:szCs w:val="28"/>
                              </w:rPr>
                              <w:t>C</w:t>
                            </w:r>
                            <w:r w:rsidRPr="006A6E3E">
                              <w:rPr>
                                <w:rFonts w:ascii="Times New Roman" w:hAnsi="Times New Roman" w:cs="Times New Roman"/>
                                <w:sz w:val="28"/>
                                <w:szCs w:val="28"/>
                              </w:rPr>
                              <w:t xml:space="preserve">ase </w:t>
                            </w:r>
                            <w:r>
                              <w:rPr>
                                <w:rFonts w:ascii="Times New Roman" w:hAnsi="Times New Roman" w:cs="Times New Roman"/>
                                <w:sz w:val="28"/>
                                <w:szCs w:val="28"/>
                              </w:rPr>
                              <w:t>M</w:t>
                            </w:r>
                            <w:r w:rsidRPr="006A6E3E">
                              <w:rPr>
                                <w:rFonts w:ascii="Times New Roman" w:hAnsi="Times New Roman" w:cs="Times New Roman"/>
                                <w:sz w:val="28"/>
                                <w:szCs w:val="28"/>
                              </w:rPr>
                              <w:t>anagers to better navigate complex situations, ensuring individuals and families receive the most appropriate and timely support. It’s important for communities to have a clear understanding or vision of what their own CCR could look like before moving forward, as this helps ensure the response is tailored, effective, and grounded in the realities of their specific community. Overall, a CCR strengthens collective efforts by improving coordination, prevention, and intervention across sectors.</w:t>
                            </w:r>
                          </w:p>
                          <w:p w14:paraId="762B4E32" w14:textId="77777777" w:rsidR="006A6E3E" w:rsidRPr="00085453" w:rsidRDefault="006A6E3E" w:rsidP="006A6E3E">
                            <w:pPr>
                              <w:pStyle w:val="cvgsua"/>
                              <w:spacing w:before="0" w:beforeAutospacing="0" w:after="0" w:afterAutospacing="0"/>
                              <w:rPr>
                                <w:b/>
                                <w:bCs/>
                                <w:color w:val="77206D" w:themeColor="accent5" w:themeShade="BF"/>
                                <w:u w:val="single"/>
                              </w:rPr>
                            </w:pPr>
                            <w:r w:rsidRPr="00085453">
                              <w:rPr>
                                <w:b/>
                                <w:bCs/>
                                <w:color w:val="77206D" w:themeColor="accent5" w:themeShade="BF"/>
                                <w:u w:val="single"/>
                              </w:rPr>
                              <w:t>This is a helpful reference for identifying the key sectors and community partners to include in your Coordinated Community Response (CCR).</w:t>
                            </w:r>
                          </w:p>
                          <w:p w14:paraId="7663CDFF" w14:textId="77777777" w:rsidR="006A6E3E" w:rsidRPr="00352780" w:rsidRDefault="006A6E3E" w:rsidP="006A6E3E">
                            <w:pPr>
                              <w:pStyle w:val="cvgsua"/>
                              <w:spacing w:before="0" w:beforeAutospacing="0" w:after="0" w:afterAutospacing="0"/>
                              <w:rPr>
                                <w:sz w:val="28"/>
                                <w:szCs w:val="28"/>
                              </w:rPr>
                            </w:pPr>
                          </w:p>
                          <w:tbl>
                            <w:tblPr>
                              <w:tblStyle w:val="TableGrid"/>
                              <w:tblW w:w="10477" w:type="dxa"/>
                              <w:tblInd w:w="-5" w:type="dxa"/>
                              <w:tblLook w:val="04A0" w:firstRow="1" w:lastRow="0" w:firstColumn="1" w:lastColumn="0" w:noHBand="0" w:noVBand="1"/>
                            </w:tblPr>
                            <w:tblGrid>
                              <w:gridCol w:w="5238"/>
                              <w:gridCol w:w="5239"/>
                            </w:tblGrid>
                            <w:tr w:rsidR="000637B2" w14:paraId="4720447D" w14:textId="77777777" w:rsidTr="006A6E3E">
                              <w:trPr>
                                <w:trHeight w:val="2702"/>
                              </w:trPr>
                              <w:tc>
                                <w:tcPr>
                                  <w:tcW w:w="5238" w:type="dxa"/>
                                </w:tcPr>
                                <w:p w14:paraId="58E0EAE5" w14:textId="77777777" w:rsidR="000637B2" w:rsidRPr="002A3F4C" w:rsidRDefault="000637B2" w:rsidP="000637B2">
                                  <w:pPr>
                                    <w:rPr>
                                      <w:rFonts w:ascii="Times New Roman" w:hAnsi="Times New Roman" w:cs="Times New Roman"/>
                                      <w:b/>
                                      <w:bCs/>
                                      <w:color w:val="A02B93" w:themeColor="accent5"/>
                                      <w:sz w:val="28"/>
                                      <w:szCs w:val="28"/>
                                      <w:u w:val="single"/>
                                    </w:rPr>
                                  </w:pPr>
                                  <w:r w:rsidRPr="002A3F4C">
                                    <w:rPr>
                                      <w:rFonts w:ascii="Times New Roman" w:hAnsi="Times New Roman" w:cs="Times New Roman"/>
                                      <w:b/>
                                      <w:bCs/>
                                      <w:color w:val="A02B93" w:themeColor="accent5"/>
                                      <w:sz w:val="28"/>
                                      <w:szCs w:val="28"/>
                                      <w:u w:val="single"/>
                                    </w:rPr>
                                    <w:t xml:space="preserve">Health and Wellbeing </w:t>
                                  </w:r>
                                </w:p>
                                <w:p w14:paraId="47A0351F" w14:textId="77777777" w:rsidR="000637B2" w:rsidRPr="00352780" w:rsidRDefault="000637B2" w:rsidP="000637B2">
                                  <w:pPr>
                                    <w:rPr>
                                      <w:rFonts w:ascii="Times New Roman" w:hAnsi="Times New Roman" w:cs="Times New Roman"/>
                                      <w:color w:val="FFFFFF"/>
                                      <w:sz w:val="28"/>
                                      <w:szCs w:val="28"/>
                                    </w:rPr>
                                  </w:pPr>
                                  <w:r w:rsidRPr="00352780">
                                    <w:rPr>
                                      <w:rStyle w:val="oypena"/>
                                      <w:rFonts w:ascii="Times New Roman" w:hAnsi="Times New Roman" w:cs="Times New Roman"/>
                                      <w:color w:val="000000"/>
                                      <w:sz w:val="28"/>
                                      <w:szCs w:val="28"/>
                                    </w:rPr>
                                    <w:t>Family Counselling and Mediation</w:t>
                                  </w:r>
                                </w:p>
                                <w:p w14:paraId="6822CF9C"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Mental Health Services </w:t>
                                  </w:r>
                                </w:p>
                                <w:p w14:paraId="1A837C59"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Support Groups for Elders </w:t>
                                  </w:r>
                                </w:p>
                                <w:p w14:paraId="414632A8" w14:textId="658CB242"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Elder</w:t>
                                  </w:r>
                                  <w:r w:rsidR="00085453">
                                    <w:rPr>
                                      <w:rStyle w:val="oypena"/>
                                      <w:rFonts w:eastAsiaTheme="majorEastAsia"/>
                                      <w:color w:val="000000"/>
                                      <w:sz w:val="28"/>
                                      <w:szCs w:val="28"/>
                                    </w:rPr>
                                    <w:t>/older adult</w:t>
                                  </w:r>
                                  <w:r w:rsidRPr="00352780">
                                    <w:rPr>
                                      <w:rStyle w:val="oypena"/>
                                      <w:rFonts w:eastAsiaTheme="majorEastAsia"/>
                                      <w:color w:val="000000"/>
                                      <w:sz w:val="28"/>
                                      <w:szCs w:val="28"/>
                                    </w:rPr>
                                    <w:t xml:space="preserve"> Programs </w:t>
                                  </w:r>
                                </w:p>
                                <w:p w14:paraId="3D122615" w14:textId="6D1A4AEC" w:rsidR="000637B2" w:rsidRPr="00352780" w:rsidRDefault="000637B2" w:rsidP="000637B2">
                                  <w:pPr>
                                    <w:pStyle w:val="cvgsua"/>
                                    <w:spacing w:before="0" w:beforeAutospacing="0" w:after="0" w:afterAutospacing="0"/>
                                    <w:rPr>
                                      <w:color w:val="FFFFFF"/>
                                      <w:sz w:val="28"/>
                                      <w:szCs w:val="28"/>
                                    </w:rPr>
                                  </w:pPr>
                                  <w:r>
                                    <w:rPr>
                                      <w:rStyle w:val="oypena"/>
                                      <w:rFonts w:eastAsiaTheme="majorEastAsia"/>
                                      <w:color w:val="000000"/>
                                      <w:sz w:val="28"/>
                                      <w:szCs w:val="28"/>
                                    </w:rPr>
                                    <w:t>Faith Groups</w:t>
                                  </w:r>
                                </w:p>
                                <w:p w14:paraId="7C4BBF4E" w14:textId="77777777" w:rsidR="000637B2"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Caregiver and Community Education</w:t>
                                  </w:r>
                                </w:p>
                                <w:p w14:paraId="00F6FEB6" w14:textId="77777777" w:rsidR="000637B2" w:rsidRDefault="000637B2" w:rsidP="000637B2">
                                  <w:pPr>
                                    <w:pStyle w:val="cvgsua"/>
                                    <w:spacing w:before="0" w:beforeAutospacing="0" w:after="0" w:afterAutospacing="0"/>
                                    <w:rPr>
                                      <w:color w:val="FFFFFF"/>
                                      <w:sz w:val="28"/>
                                      <w:szCs w:val="28"/>
                                    </w:rPr>
                                  </w:pPr>
                                </w:p>
                              </w:tc>
                              <w:tc>
                                <w:tcPr>
                                  <w:tcW w:w="5239" w:type="dxa"/>
                                </w:tcPr>
                                <w:p w14:paraId="06C1A87F" w14:textId="77777777" w:rsidR="000637B2" w:rsidRPr="002A3F4C" w:rsidRDefault="000637B2" w:rsidP="000637B2">
                                  <w:pPr>
                                    <w:pStyle w:val="cvgsua"/>
                                    <w:spacing w:before="0" w:beforeAutospacing="0" w:after="0" w:afterAutospacing="0"/>
                                    <w:rPr>
                                      <w:rStyle w:val="oypena"/>
                                      <w:rFonts w:eastAsiaTheme="majorEastAsia"/>
                                      <w:b/>
                                      <w:bCs/>
                                      <w:color w:val="A02B93" w:themeColor="accent5"/>
                                      <w:sz w:val="28"/>
                                      <w:szCs w:val="28"/>
                                      <w:u w:val="single"/>
                                    </w:rPr>
                                  </w:pPr>
                                  <w:r w:rsidRPr="002A3F4C">
                                    <w:rPr>
                                      <w:rStyle w:val="oypena"/>
                                      <w:rFonts w:eastAsiaTheme="majorEastAsia"/>
                                      <w:b/>
                                      <w:bCs/>
                                      <w:color w:val="A02B93" w:themeColor="accent5"/>
                                      <w:sz w:val="28"/>
                                      <w:szCs w:val="28"/>
                                      <w:u w:val="single"/>
                                    </w:rPr>
                                    <w:t xml:space="preserve">Social and Community Support </w:t>
                                  </w:r>
                                </w:p>
                                <w:p w14:paraId="4E69CA51"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Case managers </w:t>
                                  </w:r>
                                </w:p>
                                <w:p w14:paraId="4B837422"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Social workers</w:t>
                                  </w:r>
                                </w:p>
                                <w:p w14:paraId="0D0B1153"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Volunteers </w:t>
                                  </w:r>
                                </w:p>
                                <w:p w14:paraId="7CA44FE0"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Senior Centers and socials services</w:t>
                                  </w:r>
                                </w:p>
                                <w:p w14:paraId="46994374" w14:textId="77777777" w:rsidR="000637B2" w:rsidRPr="00352780" w:rsidRDefault="000637B2" w:rsidP="000637B2">
                                  <w:pPr>
                                    <w:pStyle w:val="cvgsua"/>
                                    <w:spacing w:before="0" w:beforeAutospacing="0" w:after="0" w:afterAutospacing="0"/>
                                    <w:rPr>
                                      <w:color w:val="000000"/>
                                      <w:sz w:val="28"/>
                                      <w:szCs w:val="28"/>
                                    </w:rPr>
                                  </w:pPr>
                                  <w:r>
                                    <w:rPr>
                                      <w:rStyle w:val="oypena"/>
                                      <w:rFonts w:eastAsiaTheme="majorEastAsia"/>
                                      <w:color w:val="000000"/>
                                      <w:sz w:val="28"/>
                                      <w:szCs w:val="28"/>
                                    </w:rPr>
                                    <w:t>Faith/</w:t>
                                  </w:r>
                                  <w:r w:rsidRPr="00352780">
                                    <w:rPr>
                                      <w:rStyle w:val="oypena"/>
                                      <w:rFonts w:eastAsiaTheme="majorEastAsia"/>
                                      <w:color w:val="000000"/>
                                      <w:sz w:val="28"/>
                                      <w:szCs w:val="28"/>
                                    </w:rPr>
                                    <w:t>Culturally specific organizations</w:t>
                                  </w:r>
                                </w:p>
                                <w:p w14:paraId="00BD9562" w14:textId="77777777" w:rsidR="000637B2" w:rsidRPr="00352780" w:rsidRDefault="000637B2" w:rsidP="000637B2">
                                  <w:pPr>
                                    <w:pStyle w:val="cvgsua"/>
                                    <w:spacing w:before="0" w:beforeAutospacing="0" w:after="0" w:afterAutospacing="0"/>
                                    <w:rPr>
                                      <w:color w:val="000000"/>
                                      <w:sz w:val="28"/>
                                      <w:szCs w:val="28"/>
                                    </w:rPr>
                                  </w:pPr>
                                  <w:r w:rsidRPr="00352780">
                                    <w:rPr>
                                      <w:rStyle w:val="oypena"/>
                                      <w:rFonts w:eastAsiaTheme="majorEastAsia"/>
                                      <w:color w:val="000000"/>
                                      <w:sz w:val="28"/>
                                      <w:szCs w:val="28"/>
                                    </w:rPr>
                                    <w:t xml:space="preserve">Awareness Workshops </w:t>
                                  </w:r>
                                </w:p>
                                <w:p w14:paraId="041874B9" w14:textId="77777777" w:rsidR="000637B2"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 xml:space="preserve">Abuse Prevention </w:t>
                                  </w:r>
                                </w:p>
                                <w:p w14:paraId="39427F74" w14:textId="77777777" w:rsidR="000637B2" w:rsidRDefault="000637B2" w:rsidP="000637B2">
                                  <w:pPr>
                                    <w:pStyle w:val="cvgsua"/>
                                    <w:spacing w:before="0" w:beforeAutospacing="0" w:after="0" w:afterAutospacing="0"/>
                                    <w:rPr>
                                      <w:color w:val="FFFFFF"/>
                                      <w:sz w:val="28"/>
                                      <w:szCs w:val="28"/>
                                    </w:rPr>
                                  </w:pPr>
                                </w:p>
                              </w:tc>
                            </w:tr>
                            <w:tr w:rsidR="000637B2" w14:paraId="77F1D775" w14:textId="77777777" w:rsidTr="006A6E3E">
                              <w:trPr>
                                <w:trHeight w:val="3124"/>
                              </w:trPr>
                              <w:tc>
                                <w:tcPr>
                                  <w:tcW w:w="5238" w:type="dxa"/>
                                </w:tcPr>
                                <w:p w14:paraId="0B84B5F2" w14:textId="77777777" w:rsidR="000637B2" w:rsidRPr="002A3F4C" w:rsidRDefault="000637B2" w:rsidP="000637B2">
                                  <w:pPr>
                                    <w:pStyle w:val="cvgsua"/>
                                    <w:spacing w:before="0" w:beforeAutospacing="0" w:after="0" w:afterAutospacing="0"/>
                                    <w:rPr>
                                      <w:b/>
                                      <w:bCs/>
                                      <w:color w:val="A02B93" w:themeColor="accent5"/>
                                      <w:sz w:val="28"/>
                                      <w:szCs w:val="28"/>
                                      <w:u w:val="single"/>
                                    </w:rPr>
                                  </w:pPr>
                                  <w:r w:rsidRPr="002A3F4C">
                                    <w:rPr>
                                      <w:b/>
                                      <w:bCs/>
                                      <w:color w:val="A02B93" w:themeColor="accent5"/>
                                      <w:sz w:val="28"/>
                                      <w:szCs w:val="28"/>
                                      <w:u w:val="single"/>
                                    </w:rPr>
                                    <w:t xml:space="preserve">Legals and Advocacy </w:t>
                                  </w:r>
                                </w:p>
                                <w:p w14:paraId="7D44AAE6"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Legal Advocates</w:t>
                                  </w:r>
                                </w:p>
                                <w:p w14:paraId="4E5D3D47"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Police Services </w:t>
                                  </w:r>
                                </w:p>
                                <w:p w14:paraId="6A04B338" w14:textId="54F67368"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Guardian and </w:t>
                                  </w:r>
                                  <w:r w:rsidR="00085453">
                                    <w:rPr>
                                      <w:rStyle w:val="oypena"/>
                                      <w:rFonts w:eastAsiaTheme="majorEastAsia"/>
                                      <w:color w:val="000000"/>
                                      <w:sz w:val="28"/>
                                      <w:szCs w:val="28"/>
                                    </w:rPr>
                                    <w:t xml:space="preserve">Trusteeship </w:t>
                                  </w:r>
                                  <w:r w:rsidRPr="00352780">
                                    <w:rPr>
                                      <w:rStyle w:val="oypena"/>
                                      <w:rFonts w:eastAsiaTheme="majorEastAsia"/>
                                      <w:color w:val="000000"/>
                                      <w:sz w:val="28"/>
                                      <w:szCs w:val="28"/>
                                    </w:rPr>
                                    <w:t xml:space="preserve"> </w:t>
                                  </w:r>
                                </w:p>
                                <w:p w14:paraId="515C50CC"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Power of Attorney </w:t>
                                  </w:r>
                                </w:p>
                                <w:p w14:paraId="5D9479B3" w14:textId="77777777" w:rsidR="000637B2" w:rsidRPr="00352780"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 xml:space="preserve">Legal Aid Services </w:t>
                                  </w:r>
                                </w:p>
                                <w:p w14:paraId="240DAED5" w14:textId="77777777" w:rsidR="000637B2" w:rsidRDefault="000637B2" w:rsidP="000637B2">
                                  <w:pPr>
                                    <w:pStyle w:val="cvgsua"/>
                                    <w:spacing w:before="0" w:beforeAutospacing="0" w:after="0" w:afterAutospacing="0"/>
                                    <w:rPr>
                                      <w:color w:val="FFFFFF"/>
                                      <w:sz w:val="28"/>
                                      <w:szCs w:val="28"/>
                                    </w:rPr>
                                  </w:pPr>
                                </w:p>
                              </w:tc>
                              <w:tc>
                                <w:tcPr>
                                  <w:tcW w:w="5239" w:type="dxa"/>
                                </w:tcPr>
                                <w:p w14:paraId="55411943" w14:textId="77777777" w:rsidR="000637B2" w:rsidRPr="002A3F4C" w:rsidRDefault="000637B2" w:rsidP="000637B2">
                                  <w:pPr>
                                    <w:pStyle w:val="cvgsua"/>
                                    <w:spacing w:before="0" w:beforeAutospacing="0" w:after="0" w:afterAutospacing="0"/>
                                    <w:rPr>
                                      <w:rStyle w:val="oypena"/>
                                      <w:rFonts w:eastAsiaTheme="majorEastAsia"/>
                                      <w:b/>
                                      <w:bCs/>
                                      <w:color w:val="A02B93" w:themeColor="accent5"/>
                                      <w:sz w:val="28"/>
                                      <w:szCs w:val="28"/>
                                      <w:u w:val="single"/>
                                    </w:rPr>
                                  </w:pPr>
                                  <w:r w:rsidRPr="002A3F4C">
                                    <w:rPr>
                                      <w:rStyle w:val="oypena"/>
                                      <w:rFonts w:eastAsiaTheme="majorEastAsia"/>
                                      <w:b/>
                                      <w:bCs/>
                                      <w:color w:val="A02B93" w:themeColor="accent5"/>
                                      <w:sz w:val="28"/>
                                      <w:szCs w:val="28"/>
                                      <w:u w:val="single"/>
                                    </w:rPr>
                                    <w:t xml:space="preserve">Housing and Safety </w:t>
                                  </w:r>
                                </w:p>
                                <w:p w14:paraId="3D730804"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Transitional Housing </w:t>
                                  </w:r>
                                </w:p>
                                <w:p w14:paraId="010751C8" w14:textId="432FE1C5"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Emergency Shelters</w:t>
                                  </w:r>
                                </w:p>
                                <w:p w14:paraId="10D90E58"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Long Term Care Facilities</w:t>
                                  </w:r>
                                </w:p>
                                <w:p w14:paraId="720811A5" w14:textId="332387A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Safe Spaces </w:t>
                                  </w:r>
                                </w:p>
                                <w:p w14:paraId="3A99DDD1" w14:textId="74B0F5E8"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Lodges </w:t>
                                  </w:r>
                                </w:p>
                                <w:p w14:paraId="3BDF6854"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Government agencies </w:t>
                                  </w:r>
                                </w:p>
                                <w:p w14:paraId="04B22A59" w14:textId="10542A83"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Abuse Bi-Law</w:t>
                                  </w:r>
                                </w:p>
                                <w:p w14:paraId="5ED3A1C4" w14:textId="7581C4D1" w:rsidR="000637B2" w:rsidRDefault="000637B2" w:rsidP="001516FF">
                                  <w:pPr>
                                    <w:pStyle w:val="cvgsua"/>
                                    <w:spacing w:before="0" w:beforeAutospacing="0" w:after="0" w:afterAutospacing="0"/>
                                    <w:rPr>
                                      <w:color w:val="FFFFFF"/>
                                      <w:sz w:val="28"/>
                                      <w:szCs w:val="28"/>
                                    </w:rPr>
                                  </w:pPr>
                                  <w:r w:rsidRPr="00352780">
                                    <w:rPr>
                                      <w:rStyle w:val="oypena"/>
                                      <w:rFonts w:eastAsiaTheme="majorEastAsia"/>
                                      <w:sz w:val="28"/>
                                      <w:szCs w:val="28"/>
                                    </w:rPr>
                                    <w:t xml:space="preserve">HOPE Assessment </w:t>
                                  </w:r>
                                </w:p>
                              </w:tc>
                            </w:tr>
                          </w:tbl>
                          <w:p w14:paraId="13E39BFE" w14:textId="77777777" w:rsidR="000637B2" w:rsidRPr="002831F2" w:rsidRDefault="000637B2" w:rsidP="000637B2">
                            <w:pPr>
                              <w:rPr>
                                <w:rFonts w:ascii="Arial" w:hAnsi="Arial" w:cs="Arial"/>
                              </w:rPr>
                            </w:pPr>
                          </w:p>
                          <w:p w14:paraId="0FFA5A81" w14:textId="77777777" w:rsidR="00B747AE" w:rsidRPr="002831F2" w:rsidRDefault="00B747A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7DAC3" id="_x0000_t202" coordsize="21600,21600" o:spt="202" path="m,l,21600r21600,l21600,xe">
                <v:stroke joinstyle="miter"/>
                <v:path gradientshapeok="t" o:connecttype="rect"/>
              </v:shapetype>
              <v:shape id="Text Box 16" o:spid="_x0000_s1026" type="#_x0000_t202" style="position:absolute;margin-left:-9.75pt;margin-top:123.75pt;width:540.75pt;height:6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" filled="f" stroked="f" strokeweight=".5pt">
                <v:textbox>
                  <w:txbxContent>
                    <w:p w14:paraId="56FE0B6C" w14:textId="32E58D43" w:rsidR="005E1807" w:rsidRDefault="005E1807" w:rsidP="005E1807">
                      <w:pPr>
                        <w:rPr>
                          <w:rFonts w:ascii="Times New Roman" w:hAnsi="Times New Roman" w:cs="Times New Roman"/>
                          <w:b/>
                          <w:bCs/>
                          <w:color w:val="77206D" w:themeColor="accent5" w:themeShade="BF"/>
                          <w:sz w:val="32"/>
                          <w:szCs w:val="32"/>
                          <w:u w:val="single"/>
                        </w:rPr>
                      </w:pPr>
                      <w:r w:rsidRPr="000637B2">
                        <w:rPr>
                          <w:rFonts w:ascii="Times New Roman" w:hAnsi="Times New Roman" w:cs="Times New Roman"/>
                          <w:b/>
                          <w:bCs/>
                          <w:color w:val="77206D" w:themeColor="accent5" w:themeShade="BF"/>
                          <w:sz w:val="32"/>
                          <w:szCs w:val="32"/>
                          <w:u w:val="single"/>
                        </w:rPr>
                        <w:t>Why a Coordinated Community Response (CCR)?</w:t>
                      </w:r>
                    </w:p>
                    <w:p w14:paraId="3CC35BEA" w14:textId="1772B3A3" w:rsidR="006A6E3E" w:rsidRDefault="006A6E3E" w:rsidP="005E1807">
                      <w:pPr>
                        <w:rPr>
                          <w:rFonts w:ascii="Times New Roman" w:hAnsi="Times New Roman" w:cs="Times New Roman"/>
                          <w:sz w:val="28"/>
                          <w:szCs w:val="28"/>
                        </w:rPr>
                      </w:pPr>
                      <w:r w:rsidRPr="006A6E3E">
                        <w:rPr>
                          <w:rFonts w:ascii="Times New Roman" w:hAnsi="Times New Roman" w:cs="Times New Roman"/>
                          <w:sz w:val="28"/>
                          <w:szCs w:val="28"/>
                        </w:rPr>
                        <w:t xml:space="preserve">The purpose of a Coordinated Community Response (CCR) is to bring together key partners and organizations to collaboratively address complex issues within the community. A CCR is critical because it ensures a consistent, coordinated approach where different sectors work together to provide comprehensive support, services, and interventions. Strong community connections create a foundation of trust and collaboration, making it easier to share information and respond effectively to the unique needs of the community. A well-functioning CCR also plays an important role in supporting </w:t>
                      </w:r>
                      <w:r>
                        <w:rPr>
                          <w:rFonts w:ascii="Times New Roman" w:hAnsi="Times New Roman" w:cs="Times New Roman"/>
                          <w:sz w:val="28"/>
                          <w:szCs w:val="28"/>
                        </w:rPr>
                        <w:t>C</w:t>
                      </w:r>
                      <w:r w:rsidRPr="006A6E3E">
                        <w:rPr>
                          <w:rFonts w:ascii="Times New Roman" w:hAnsi="Times New Roman" w:cs="Times New Roman"/>
                          <w:sz w:val="28"/>
                          <w:szCs w:val="28"/>
                        </w:rPr>
                        <w:t xml:space="preserve">ase </w:t>
                      </w:r>
                      <w:r>
                        <w:rPr>
                          <w:rFonts w:ascii="Times New Roman" w:hAnsi="Times New Roman" w:cs="Times New Roman"/>
                          <w:sz w:val="28"/>
                          <w:szCs w:val="28"/>
                        </w:rPr>
                        <w:t>M</w:t>
                      </w:r>
                      <w:r w:rsidRPr="006A6E3E">
                        <w:rPr>
                          <w:rFonts w:ascii="Times New Roman" w:hAnsi="Times New Roman" w:cs="Times New Roman"/>
                          <w:sz w:val="28"/>
                          <w:szCs w:val="28"/>
                        </w:rPr>
                        <w:t xml:space="preserve">anagers by streamlining communication, improving access to resources, and reducing gaps in services. This collaborative approach allows </w:t>
                      </w:r>
                      <w:r>
                        <w:rPr>
                          <w:rFonts w:ascii="Times New Roman" w:hAnsi="Times New Roman" w:cs="Times New Roman"/>
                          <w:sz w:val="28"/>
                          <w:szCs w:val="28"/>
                        </w:rPr>
                        <w:t>C</w:t>
                      </w:r>
                      <w:r w:rsidRPr="006A6E3E">
                        <w:rPr>
                          <w:rFonts w:ascii="Times New Roman" w:hAnsi="Times New Roman" w:cs="Times New Roman"/>
                          <w:sz w:val="28"/>
                          <w:szCs w:val="28"/>
                        </w:rPr>
                        <w:t xml:space="preserve">ase </w:t>
                      </w:r>
                      <w:r>
                        <w:rPr>
                          <w:rFonts w:ascii="Times New Roman" w:hAnsi="Times New Roman" w:cs="Times New Roman"/>
                          <w:sz w:val="28"/>
                          <w:szCs w:val="28"/>
                        </w:rPr>
                        <w:t>M</w:t>
                      </w:r>
                      <w:r w:rsidRPr="006A6E3E">
                        <w:rPr>
                          <w:rFonts w:ascii="Times New Roman" w:hAnsi="Times New Roman" w:cs="Times New Roman"/>
                          <w:sz w:val="28"/>
                          <w:szCs w:val="28"/>
                        </w:rPr>
                        <w:t>anagers to better navigate complex situations, ensuring individuals and families receive the most appropriate and timely support. It’s important for communities to have a clear understanding or vision of what their own CCR could look like before moving forward, as this helps ensure the response is tailored, effective, and grounded in the realities of their specific community. Overall, a CCR strengthens collective efforts by improving coordination, prevention, and intervention across sectors.</w:t>
                      </w:r>
                    </w:p>
                    <w:p w14:paraId="762B4E32" w14:textId="77777777" w:rsidR="006A6E3E" w:rsidRPr="00085453" w:rsidRDefault="006A6E3E" w:rsidP="006A6E3E">
                      <w:pPr>
                        <w:pStyle w:val="cvgsua"/>
                        <w:spacing w:before="0" w:beforeAutospacing="0" w:after="0" w:afterAutospacing="0"/>
                        <w:rPr>
                          <w:b/>
                          <w:bCs/>
                          <w:color w:val="77206D" w:themeColor="accent5" w:themeShade="BF"/>
                          <w:u w:val="single"/>
                        </w:rPr>
                      </w:pPr>
                      <w:r w:rsidRPr="00085453">
                        <w:rPr>
                          <w:b/>
                          <w:bCs/>
                          <w:color w:val="77206D" w:themeColor="accent5" w:themeShade="BF"/>
                          <w:u w:val="single"/>
                        </w:rPr>
                        <w:t>This is a helpful reference for identifying the key sectors and community partners to include in your Coordinated Community Response (CCR).</w:t>
                      </w:r>
                    </w:p>
                    <w:p w14:paraId="7663CDFF" w14:textId="77777777" w:rsidR="006A6E3E" w:rsidRPr="00352780" w:rsidRDefault="006A6E3E" w:rsidP="006A6E3E">
                      <w:pPr>
                        <w:pStyle w:val="cvgsua"/>
                        <w:spacing w:before="0" w:beforeAutospacing="0" w:after="0" w:afterAutospacing="0"/>
                        <w:rPr>
                          <w:sz w:val="28"/>
                          <w:szCs w:val="28"/>
                        </w:rPr>
                      </w:pPr>
                    </w:p>
                    <w:tbl>
                      <w:tblPr>
                        <w:tblStyle w:val="TableGrid"/>
                        <w:tblW w:w="10477" w:type="dxa"/>
                        <w:tblInd w:w="-5" w:type="dxa"/>
                        <w:tblLook w:val="04A0" w:firstRow="1" w:lastRow="0" w:firstColumn="1" w:lastColumn="0" w:noHBand="0" w:noVBand="1"/>
                      </w:tblPr>
                      <w:tblGrid>
                        <w:gridCol w:w="5238"/>
                        <w:gridCol w:w="5239"/>
                      </w:tblGrid>
                      <w:tr w:rsidR="000637B2" w14:paraId="4720447D" w14:textId="77777777" w:rsidTr="006A6E3E">
                        <w:trPr>
                          <w:trHeight w:val="2702"/>
                        </w:trPr>
                        <w:tc>
                          <w:tcPr>
                            <w:tcW w:w="5238" w:type="dxa"/>
                          </w:tcPr>
                          <w:p w14:paraId="58E0EAE5" w14:textId="77777777" w:rsidR="000637B2" w:rsidRPr="002A3F4C" w:rsidRDefault="000637B2" w:rsidP="000637B2">
                            <w:pPr>
                              <w:rPr>
                                <w:rFonts w:ascii="Times New Roman" w:hAnsi="Times New Roman" w:cs="Times New Roman"/>
                                <w:b/>
                                <w:bCs/>
                                <w:color w:val="A02B93" w:themeColor="accent5"/>
                                <w:sz w:val="28"/>
                                <w:szCs w:val="28"/>
                                <w:u w:val="single"/>
                              </w:rPr>
                            </w:pPr>
                            <w:r w:rsidRPr="002A3F4C">
                              <w:rPr>
                                <w:rFonts w:ascii="Times New Roman" w:hAnsi="Times New Roman" w:cs="Times New Roman"/>
                                <w:b/>
                                <w:bCs/>
                                <w:color w:val="A02B93" w:themeColor="accent5"/>
                                <w:sz w:val="28"/>
                                <w:szCs w:val="28"/>
                                <w:u w:val="single"/>
                              </w:rPr>
                              <w:t xml:space="preserve">Health and Wellbeing </w:t>
                            </w:r>
                          </w:p>
                          <w:p w14:paraId="47A0351F" w14:textId="77777777" w:rsidR="000637B2" w:rsidRPr="00352780" w:rsidRDefault="000637B2" w:rsidP="000637B2">
                            <w:pPr>
                              <w:rPr>
                                <w:rFonts w:ascii="Times New Roman" w:hAnsi="Times New Roman" w:cs="Times New Roman"/>
                                <w:color w:val="FFFFFF"/>
                                <w:sz w:val="28"/>
                                <w:szCs w:val="28"/>
                              </w:rPr>
                            </w:pPr>
                            <w:r w:rsidRPr="00352780">
                              <w:rPr>
                                <w:rStyle w:val="oypena"/>
                                <w:rFonts w:ascii="Times New Roman" w:hAnsi="Times New Roman" w:cs="Times New Roman"/>
                                <w:color w:val="000000"/>
                                <w:sz w:val="28"/>
                                <w:szCs w:val="28"/>
                              </w:rPr>
                              <w:t>Family Counselling and Mediation</w:t>
                            </w:r>
                          </w:p>
                          <w:p w14:paraId="6822CF9C"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Mental Health Services </w:t>
                            </w:r>
                          </w:p>
                          <w:p w14:paraId="1A837C59"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Support Groups for Elders </w:t>
                            </w:r>
                          </w:p>
                          <w:p w14:paraId="414632A8" w14:textId="658CB242"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Elder</w:t>
                            </w:r>
                            <w:r w:rsidR="00085453">
                              <w:rPr>
                                <w:rStyle w:val="oypena"/>
                                <w:rFonts w:eastAsiaTheme="majorEastAsia"/>
                                <w:color w:val="000000"/>
                                <w:sz w:val="28"/>
                                <w:szCs w:val="28"/>
                              </w:rPr>
                              <w:t>/older adult</w:t>
                            </w:r>
                            <w:r w:rsidRPr="00352780">
                              <w:rPr>
                                <w:rStyle w:val="oypena"/>
                                <w:rFonts w:eastAsiaTheme="majorEastAsia"/>
                                <w:color w:val="000000"/>
                                <w:sz w:val="28"/>
                                <w:szCs w:val="28"/>
                              </w:rPr>
                              <w:t xml:space="preserve"> Programs </w:t>
                            </w:r>
                          </w:p>
                          <w:p w14:paraId="3D122615" w14:textId="6D1A4AEC" w:rsidR="000637B2" w:rsidRPr="00352780" w:rsidRDefault="000637B2" w:rsidP="000637B2">
                            <w:pPr>
                              <w:pStyle w:val="cvgsua"/>
                              <w:spacing w:before="0" w:beforeAutospacing="0" w:after="0" w:afterAutospacing="0"/>
                              <w:rPr>
                                <w:color w:val="FFFFFF"/>
                                <w:sz w:val="28"/>
                                <w:szCs w:val="28"/>
                              </w:rPr>
                            </w:pPr>
                            <w:r>
                              <w:rPr>
                                <w:rStyle w:val="oypena"/>
                                <w:rFonts w:eastAsiaTheme="majorEastAsia"/>
                                <w:color w:val="000000"/>
                                <w:sz w:val="28"/>
                                <w:szCs w:val="28"/>
                              </w:rPr>
                              <w:t>Faith Groups</w:t>
                            </w:r>
                          </w:p>
                          <w:p w14:paraId="7C4BBF4E" w14:textId="77777777" w:rsidR="000637B2"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Caregiver and Community Education</w:t>
                            </w:r>
                          </w:p>
                          <w:p w14:paraId="00F6FEB6" w14:textId="77777777" w:rsidR="000637B2" w:rsidRDefault="000637B2" w:rsidP="000637B2">
                            <w:pPr>
                              <w:pStyle w:val="cvgsua"/>
                              <w:spacing w:before="0" w:beforeAutospacing="0" w:after="0" w:afterAutospacing="0"/>
                              <w:rPr>
                                <w:color w:val="FFFFFF"/>
                                <w:sz w:val="28"/>
                                <w:szCs w:val="28"/>
                              </w:rPr>
                            </w:pPr>
                          </w:p>
                        </w:tc>
                        <w:tc>
                          <w:tcPr>
                            <w:tcW w:w="5239" w:type="dxa"/>
                          </w:tcPr>
                          <w:p w14:paraId="06C1A87F" w14:textId="77777777" w:rsidR="000637B2" w:rsidRPr="002A3F4C" w:rsidRDefault="000637B2" w:rsidP="000637B2">
                            <w:pPr>
                              <w:pStyle w:val="cvgsua"/>
                              <w:spacing w:before="0" w:beforeAutospacing="0" w:after="0" w:afterAutospacing="0"/>
                              <w:rPr>
                                <w:rStyle w:val="oypena"/>
                                <w:rFonts w:eastAsiaTheme="majorEastAsia"/>
                                <w:b/>
                                <w:bCs/>
                                <w:color w:val="A02B93" w:themeColor="accent5"/>
                                <w:sz w:val="28"/>
                                <w:szCs w:val="28"/>
                                <w:u w:val="single"/>
                              </w:rPr>
                            </w:pPr>
                            <w:r w:rsidRPr="002A3F4C">
                              <w:rPr>
                                <w:rStyle w:val="oypena"/>
                                <w:rFonts w:eastAsiaTheme="majorEastAsia"/>
                                <w:b/>
                                <w:bCs/>
                                <w:color w:val="A02B93" w:themeColor="accent5"/>
                                <w:sz w:val="28"/>
                                <w:szCs w:val="28"/>
                                <w:u w:val="single"/>
                              </w:rPr>
                              <w:t xml:space="preserve">Social and Community Support </w:t>
                            </w:r>
                          </w:p>
                          <w:p w14:paraId="4E69CA51"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Case managers </w:t>
                            </w:r>
                          </w:p>
                          <w:p w14:paraId="4B837422"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Social workers</w:t>
                            </w:r>
                          </w:p>
                          <w:p w14:paraId="0D0B1153"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Volunteers </w:t>
                            </w:r>
                          </w:p>
                          <w:p w14:paraId="7CA44FE0"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Senior Centers and socials services</w:t>
                            </w:r>
                          </w:p>
                          <w:p w14:paraId="46994374" w14:textId="77777777" w:rsidR="000637B2" w:rsidRPr="00352780" w:rsidRDefault="000637B2" w:rsidP="000637B2">
                            <w:pPr>
                              <w:pStyle w:val="cvgsua"/>
                              <w:spacing w:before="0" w:beforeAutospacing="0" w:after="0" w:afterAutospacing="0"/>
                              <w:rPr>
                                <w:color w:val="000000"/>
                                <w:sz w:val="28"/>
                                <w:szCs w:val="28"/>
                              </w:rPr>
                            </w:pPr>
                            <w:r>
                              <w:rPr>
                                <w:rStyle w:val="oypena"/>
                                <w:rFonts w:eastAsiaTheme="majorEastAsia"/>
                                <w:color w:val="000000"/>
                                <w:sz w:val="28"/>
                                <w:szCs w:val="28"/>
                              </w:rPr>
                              <w:t>Faith/</w:t>
                            </w:r>
                            <w:r w:rsidRPr="00352780">
                              <w:rPr>
                                <w:rStyle w:val="oypena"/>
                                <w:rFonts w:eastAsiaTheme="majorEastAsia"/>
                                <w:color w:val="000000"/>
                                <w:sz w:val="28"/>
                                <w:szCs w:val="28"/>
                              </w:rPr>
                              <w:t>Culturally specific organizations</w:t>
                            </w:r>
                          </w:p>
                          <w:p w14:paraId="00BD9562" w14:textId="77777777" w:rsidR="000637B2" w:rsidRPr="00352780" w:rsidRDefault="000637B2" w:rsidP="000637B2">
                            <w:pPr>
                              <w:pStyle w:val="cvgsua"/>
                              <w:spacing w:before="0" w:beforeAutospacing="0" w:after="0" w:afterAutospacing="0"/>
                              <w:rPr>
                                <w:color w:val="000000"/>
                                <w:sz w:val="28"/>
                                <w:szCs w:val="28"/>
                              </w:rPr>
                            </w:pPr>
                            <w:r w:rsidRPr="00352780">
                              <w:rPr>
                                <w:rStyle w:val="oypena"/>
                                <w:rFonts w:eastAsiaTheme="majorEastAsia"/>
                                <w:color w:val="000000"/>
                                <w:sz w:val="28"/>
                                <w:szCs w:val="28"/>
                              </w:rPr>
                              <w:t xml:space="preserve">Awareness Workshops </w:t>
                            </w:r>
                          </w:p>
                          <w:p w14:paraId="041874B9" w14:textId="77777777" w:rsidR="000637B2"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 xml:space="preserve">Abuse Prevention </w:t>
                            </w:r>
                          </w:p>
                          <w:p w14:paraId="39427F74" w14:textId="77777777" w:rsidR="000637B2" w:rsidRDefault="000637B2" w:rsidP="000637B2">
                            <w:pPr>
                              <w:pStyle w:val="cvgsua"/>
                              <w:spacing w:before="0" w:beforeAutospacing="0" w:after="0" w:afterAutospacing="0"/>
                              <w:rPr>
                                <w:color w:val="FFFFFF"/>
                                <w:sz w:val="28"/>
                                <w:szCs w:val="28"/>
                              </w:rPr>
                            </w:pPr>
                          </w:p>
                        </w:tc>
                      </w:tr>
                      <w:tr w:rsidR="000637B2" w14:paraId="77F1D775" w14:textId="77777777" w:rsidTr="006A6E3E">
                        <w:trPr>
                          <w:trHeight w:val="3124"/>
                        </w:trPr>
                        <w:tc>
                          <w:tcPr>
                            <w:tcW w:w="5238" w:type="dxa"/>
                          </w:tcPr>
                          <w:p w14:paraId="0B84B5F2" w14:textId="77777777" w:rsidR="000637B2" w:rsidRPr="002A3F4C" w:rsidRDefault="000637B2" w:rsidP="000637B2">
                            <w:pPr>
                              <w:pStyle w:val="cvgsua"/>
                              <w:spacing w:before="0" w:beforeAutospacing="0" w:after="0" w:afterAutospacing="0"/>
                              <w:rPr>
                                <w:b/>
                                <w:bCs/>
                                <w:color w:val="A02B93" w:themeColor="accent5"/>
                                <w:sz w:val="28"/>
                                <w:szCs w:val="28"/>
                                <w:u w:val="single"/>
                              </w:rPr>
                            </w:pPr>
                            <w:r w:rsidRPr="002A3F4C">
                              <w:rPr>
                                <w:b/>
                                <w:bCs/>
                                <w:color w:val="A02B93" w:themeColor="accent5"/>
                                <w:sz w:val="28"/>
                                <w:szCs w:val="28"/>
                                <w:u w:val="single"/>
                              </w:rPr>
                              <w:t xml:space="preserve">Legals and Advocacy </w:t>
                            </w:r>
                          </w:p>
                          <w:p w14:paraId="7D44AAE6"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Legal Advocates</w:t>
                            </w:r>
                          </w:p>
                          <w:p w14:paraId="4E5D3D47"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Police Services </w:t>
                            </w:r>
                          </w:p>
                          <w:p w14:paraId="6A04B338" w14:textId="54F67368"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Guardian and </w:t>
                            </w:r>
                            <w:r w:rsidR="00085453">
                              <w:rPr>
                                <w:rStyle w:val="oypena"/>
                                <w:rFonts w:eastAsiaTheme="majorEastAsia"/>
                                <w:color w:val="000000"/>
                                <w:sz w:val="28"/>
                                <w:szCs w:val="28"/>
                              </w:rPr>
                              <w:t xml:space="preserve">Trusteeship </w:t>
                            </w:r>
                            <w:r w:rsidRPr="00352780">
                              <w:rPr>
                                <w:rStyle w:val="oypena"/>
                                <w:rFonts w:eastAsiaTheme="majorEastAsia"/>
                                <w:color w:val="000000"/>
                                <w:sz w:val="28"/>
                                <w:szCs w:val="28"/>
                              </w:rPr>
                              <w:t xml:space="preserve"> </w:t>
                            </w:r>
                          </w:p>
                          <w:p w14:paraId="515C50CC" w14:textId="77777777" w:rsidR="000637B2" w:rsidRPr="00352780" w:rsidRDefault="000637B2" w:rsidP="000637B2">
                            <w:pPr>
                              <w:pStyle w:val="cvgsua"/>
                              <w:spacing w:before="0" w:beforeAutospacing="0" w:after="0" w:afterAutospacing="0"/>
                              <w:rPr>
                                <w:color w:val="FFFFFF"/>
                                <w:sz w:val="28"/>
                                <w:szCs w:val="28"/>
                              </w:rPr>
                            </w:pPr>
                            <w:r w:rsidRPr="00352780">
                              <w:rPr>
                                <w:rStyle w:val="oypena"/>
                                <w:rFonts w:eastAsiaTheme="majorEastAsia"/>
                                <w:color w:val="000000"/>
                                <w:sz w:val="28"/>
                                <w:szCs w:val="28"/>
                              </w:rPr>
                              <w:t xml:space="preserve">Power of Attorney </w:t>
                            </w:r>
                          </w:p>
                          <w:p w14:paraId="5D9479B3" w14:textId="77777777" w:rsidR="000637B2" w:rsidRPr="00352780" w:rsidRDefault="000637B2" w:rsidP="000637B2">
                            <w:pPr>
                              <w:pStyle w:val="cvgsua"/>
                              <w:spacing w:before="0" w:beforeAutospacing="0" w:after="0" w:afterAutospacing="0"/>
                              <w:rPr>
                                <w:rStyle w:val="oypena"/>
                                <w:rFonts w:eastAsiaTheme="majorEastAsia"/>
                                <w:color w:val="000000"/>
                                <w:sz w:val="28"/>
                                <w:szCs w:val="28"/>
                              </w:rPr>
                            </w:pPr>
                            <w:r w:rsidRPr="00352780">
                              <w:rPr>
                                <w:rStyle w:val="oypena"/>
                                <w:rFonts w:eastAsiaTheme="majorEastAsia"/>
                                <w:color w:val="000000"/>
                                <w:sz w:val="28"/>
                                <w:szCs w:val="28"/>
                              </w:rPr>
                              <w:t xml:space="preserve">Legal Aid Services </w:t>
                            </w:r>
                          </w:p>
                          <w:p w14:paraId="240DAED5" w14:textId="77777777" w:rsidR="000637B2" w:rsidRDefault="000637B2" w:rsidP="000637B2">
                            <w:pPr>
                              <w:pStyle w:val="cvgsua"/>
                              <w:spacing w:before="0" w:beforeAutospacing="0" w:after="0" w:afterAutospacing="0"/>
                              <w:rPr>
                                <w:color w:val="FFFFFF"/>
                                <w:sz w:val="28"/>
                                <w:szCs w:val="28"/>
                              </w:rPr>
                            </w:pPr>
                          </w:p>
                        </w:tc>
                        <w:tc>
                          <w:tcPr>
                            <w:tcW w:w="5239" w:type="dxa"/>
                          </w:tcPr>
                          <w:p w14:paraId="55411943" w14:textId="77777777" w:rsidR="000637B2" w:rsidRPr="002A3F4C" w:rsidRDefault="000637B2" w:rsidP="000637B2">
                            <w:pPr>
                              <w:pStyle w:val="cvgsua"/>
                              <w:spacing w:before="0" w:beforeAutospacing="0" w:after="0" w:afterAutospacing="0"/>
                              <w:rPr>
                                <w:rStyle w:val="oypena"/>
                                <w:rFonts w:eastAsiaTheme="majorEastAsia"/>
                                <w:b/>
                                <w:bCs/>
                                <w:color w:val="A02B93" w:themeColor="accent5"/>
                                <w:sz w:val="28"/>
                                <w:szCs w:val="28"/>
                                <w:u w:val="single"/>
                              </w:rPr>
                            </w:pPr>
                            <w:r w:rsidRPr="002A3F4C">
                              <w:rPr>
                                <w:rStyle w:val="oypena"/>
                                <w:rFonts w:eastAsiaTheme="majorEastAsia"/>
                                <w:b/>
                                <w:bCs/>
                                <w:color w:val="A02B93" w:themeColor="accent5"/>
                                <w:sz w:val="28"/>
                                <w:szCs w:val="28"/>
                                <w:u w:val="single"/>
                              </w:rPr>
                              <w:t xml:space="preserve">Housing and Safety </w:t>
                            </w:r>
                          </w:p>
                          <w:p w14:paraId="3D730804"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Transitional Housing </w:t>
                            </w:r>
                          </w:p>
                          <w:p w14:paraId="010751C8" w14:textId="432FE1C5"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Emergency Shelters</w:t>
                            </w:r>
                          </w:p>
                          <w:p w14:paraId="10D90E58"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Long Term Care Facilities</w:t>
                            </w:r>
                          </w:p>
                          <w:p w14:paraId="720811A5" w14:textId="332387A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Safe Spaces </w:t>
                            </w:r>
                          </w:p>
                          <w:p w14:paraId="3A99DDD1" w14:textId="74B0F5E8"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Lodges </w:t>
                            </w:r>
                          </w:p>
                          <w:p w14:paraId="3BDF6854" w14:textId="77777777"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 xml:space="preserve">Government agencies </w:t>
                            </w:r>
                          </w:p>
                          <w:p w14:paraId="04B22A59" w14:textId="10542A83" w:rsidR="000637B2" w:rsidRPr="00352780" w:rsidRDefault="000637B2" w:rsidP="000637B2">
                            <w:pPr>
                              <w:pStyle w:val="cvgsua"/>
                              <w:spacing w:before="0" w:beforeAutospacing="0" w:after="0" w:afterAutospacing="0"/>
                              <w:rPr>
                                <w:sz w:val="28"/>
                                <w:szCs w:val="28"/>
                              </w:rPr>
                            </w:pPr>
                            <w:r w:rsidRPr="00352780">
                              <w:rPr>
                                <w:rStyle w:val="oypena"/>
                                <w:rFonts w:eastAsiaTheme="majorEastAsia"/>
                                <w:sz w:val="28"/>
                                <w:szCs w:val="28"/>
                              </w:rPr>
                              <w:t>Abuse Bi-Law</w:t>
                            </w:r>
                          </w:p>
                          <w:p w14:paraId="5ED3A1C4" w14:textId="7581C4D1" w:rsidR="000637B2" w:rsidRDefault="000637B2" w:rsidP="001516FF">
                            <w:pPr>
                              <w:pStyle w:val="cvgsua"/>
                              <w:spacing w:before="0" w:beforeAutospacing="0" w:after="0" w:afterAutospacing="0"/>
                              <w:rPr>
                                <w:color w:val="FFFFFF"/>
                                <w:sz w:val="28"/>
                                <w:szCs w:val="28"/>
                              </w:rPr>
                            </w:pPr>
                            <w:r w:rsidRPr="00352780">
                              <w:rPr>
                                <w:rStyle w:val="oypena"/>
                                <w:rFonts w:eastAsiaTheme="majorEastAsia"/>
                                <w:sz w:val="28"/>
                                <w:szCs w:val="28"/>
                              </w:rPr>
                              <w:t xml:space="preserve">HOPE Assessment </w:t>
                            </w:r>
                          </w:p>
                        </w:tc>
                      </w:tr>
                    </w:tbl>
                    <w:p w14:paraId="13E39BFE" w14:textId="77777777" w:rsidR="000637B2" w:rsidRPr="002831F2" w:rsidRDefault="000637B2" w:rsidP="000637B2">
                      <w:pPr>
                        <w:rPr>
                          <w:rFonts w:ascii="Arial" w:hAnsi="Arial" w:cs="Arial"/>
                        </w:rPr>
                      </w:pPr>
                    </w:p>
                    <w:p w14:paraId="0FFA5A81" w14:textId="77777777" w:rsidR="00B747AE" w:rsidRPr="002831F2" w:rsidRDefault="00B747AE">
                      <w:pPr>
                        <w:rPr>
                          <w:rFonts w:ascii="Arial" w:hAnsi="Arial" w:cs="Arial"/>
                        </w:rPr>
                      </w:pPr>
                    </w:p>
                  </w:txbxContent>
                </v:textbox>
                <w10:wrap anchory="page"/>
              </v:shape>
            </w:pict>
          </mc:Fallback>
        </mc:AlternateContent>
      </w:r>
    </w:p>
    <w:p w14:paraId="72A903D4" w14:textId="09462E61" w:rsidR="009D606E" w:rsidRPr="009D606E" w:rsidRDefault="009D606E" w:rsidP="009D606E"/>
    <w:p w14:paraId="2978ADFD" w14:textId="003563FD" w:rsidR="009D606E" w:rsidRPr="009D606E" w:rsidRDefault="009D606E" w:rsidP="009D606E"/>
    <w:p w14:paraId="4052DFEE" w14:textId="77777777" w:rsidR="009D606E" w:rsidRPr="009D606E" w:rsidRDefault="009D606E" w:rsidP="009D606E"/>
    <w:p w14:paraId="4085C0D3" w14:textId="77777777" w:rsidR="009D606E" w:rsidRPr="009D606E" w:rsidRDefault="009D606E" w:rsidP="009D606E"/>
    <w:p w14:paraId="3CBE213B" w14:textId="77777777" w:rsidR="009D606E" w:rsidRPr="009D606E" w:rsidRDefault="009D606E" w:rsidP="009D606E"/>
    <w:p w14:paraId="56068614" w14:textId="7DEDCF78" w:rsidR="009D606E" w:rsidRPr="009D606E" w:rsidRDefault="009D606E" w:rsidP="009D606E"/>
    <w:p w14:paraId="22466F44" w14:textId="49E3547A" w:rsidR="009D606E" w:rsidRPr="009D606E" w:rsidRDefault="009D606E" w:rsidP="009D606E"/>
    <w:p w14:paraId="12B90EAC" w14:textId="0C6A3DB4" w:rsidR="009D606E" w:rsidRPr="009D606E" w:rsidRDefault="009D606E" w:rsidP="009D606E"/>
    <w:p w14:paraId="7139EAC2" w14:textId="49EE9EC1" w:rsidR="009D606E" w:rsidRPr="009D606E" w:rsidRDefault="009D606E" w:rsidP="009D606E"/>
    <w:p w14:paraId="73484C22" w14:textId="4F85985C" w:rsidR="009D606E" w:rsidRPr="009D606E" w:rsidRDefault="009D606E" w:rsidP="009D606E"/>
    <w:p w14:paraId="34A0C5E3" w14:textId="0CDA054E" w:rsidR="009D606E" w:rsidRPr="009D606E" w:rsidRDefault="009D606E" w:rsidP="009D606E"/>
    <w:p w14:paraId="6E9976B0" w14:textId="4F65AA30" w:rsidR="009D606E" w:rsidRPr="009D606E" w:rsidRDefault="009D606E" w:rsidP="009D606E"/>
    <w:p w14:paraId="79B2457C" w14:textId="2EF73A08" w:rsidR="009D606E" w:rsidRPr="009D606E" w:rsidRDefault="009D606E" w:rsidP="009D606E"/>
    <w:p w14:paraId="4996E295" w14:textId="2C2621B1" w:rsidR="009D606E" w:rsidRPr="009D606E" w:rsidRDefault="009D606E" w:rsidP="009D606E"/>
    <w:p w14:paraId="79776C95" w14:textId="6D2FAE61" w:rsidR="009D606E" w:rsidRPr="009D606E" w:rsidRDefault="009D606E" w:rsidP="009D606E"/>
    <w:p w14:paraId="51E14A52" w14:textId="469F1985" w:rsidR="009D606E" w:rsidRDefault="009D606E" w:rsidP="009D606E"/>
    <w:p w14:paraId="00A4D2AF" w14:textId="1309FCAD" w:rsidR="009D606E" w:rsidRPr="009D606E" w:rsidRDefault="008D584B" w:rsidP="009D606E">
      <w:pPr>
        <w:tabs>
          <w:tab w:val="left" w:pos="3930"/>
        </w:tabs>
      </w:pPr>
      <w:r>
        <w:rPr>
          <w:noProof/>
        </w:rPr>
        <mc:AlternateContent>
          <mc:Choice Requires="wps">
            <w:drawing>
              <wp:anchor distT="0" distB="0" distL="114300" distR="114300" simplePos="0" relativeHeight="251671552" behindDoc="0" locked="0" layoutInCell="1" allowOverlap="1" wp14:anchorId="4ACBC8A9" wp14:editId="49FAB34B">
                <wp:simplePos x="0" y="0"/>
                <wp:positionH relativeFrom="column">
                  <wp:posOffset>3657600</wp:posOffset>
                </wp:positionH>
                <wp:positionV relativeFrom="paragraph">
                  <wp:posOffset>3383915</wp:posOffset>
                </wp:positionV>
                <wp:extent cx="1504950" cy="476250"/>
                <wp:effectExtent l="0" t="0" r="0" b="0"/>
                <wp:wrapNone/>
                <wp:docPr id="248364900" name="Text Box 14"/>
                <wp:cNvGraphicFramePr/>
                <a:graphic xmlns:a="http://schemas.openxmlformats.org/drawingml/2006/main">
                  <a:graphicData uri="http://schemas.microsoft.com/office/word/2010/wordprocessingShape">
                    <wps:wsp>
                      <wps:cNvSpPr txBox="1"/>
                      <wps:spPr>
                        <a:xfrm>
                          <a:off x="0" y="0"/>
                          <a:ext cx="1504950" cy="476250"/>
                        </a:xfrm>
                        <a:prstGeom prst="rect">
                          <a:avLst/>
                        </a:prstGeom>
                        <a:noFill/>
                        <a:ln w="6350">
                          <a:noFill/>
                        </a:ln>
                      </wps:spPr>
                      <wps:txbx>
                        <w:txbxContent>
                          <w:p w14:paraId="2A9EE468" w14:textId="295799C0" w:rsidR="009D606E" w:rsidRPr="009D606E" w:rsidRDefault="009D606E">
                            <w:pPr>
                              <w:rPr>
                                <w:rFonts w:ascii="Arial" w:hAnsi="Arial" w:cs="Arial"/>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CBC8A9" id="Text Box 14" o:spid="_x0000_s1027" type="#_x0000_t202" style="position:absolute;margin-left:4in;margin-top:266.45pt;width:118.5pt;height: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cYFwIAADM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" filled="f" stroked="f" strokeweight=".5pt">
                <v:textbox>
                  <w:txbxContent>
                    <w:p w14:paraId="2A9EE468" w14:textId="295799C0" w:rsidR="009D606E" w:rsidRPr="009D606E" w:rsidRDefault="009D606E">
                      <w:pPr>
                        <w:rPr>
                          <w:rFonts w:ascii="Arial" w:hAnsi="Arial" w:cs="Arial"/>
                          <w:b/>
                          <w:bCs/>
                          <w:sz w:val="16"/>
                          <w:szCs w:val="16"/>
                        </w:rPr>
                      </w:pPr>
                    </w:p>
                  </w:txbxContent>
                </v:textbox>
              </v:shape>
            </w:pict>
          </mc:Fallback>
        </mc:AlternateContent>
      </w:r>
      <w:r w:rsidR="009D606E">
        <w:tab/>
      </w:r>
    </w:p>
    <w:sectPr w:rsidR="009D606E" w:rsidRPr="009D60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643A" w14:textId="77777777" w:rsidR="00B25841" w:rsidRDefault="00B25841" w:rsidP="00CC267D">
      <w:pPr>
        <w:spacing w:after="0" w:line="240" w:lineRule="auto"/>
      </w:pPr>
      <w:r>
        <w:separator/>
      </w:r>
    </w:p>
  </w:endnote>
  <w:endnote w:type="continuationSeparator" w:id="0">
    <w:p w14:paraId="4B22F24C" w14:textId="77777777" w:rsidR="00B25841" w:rsidRDefault="00B25841" w:rsidP="00CC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BF79" w14:textId="77777777" w:rsidR="00B25841" w:rsidRDefault="00B25841" w:rsidP="00CC267D">
      <w:pPr>
        <w:spacing w:after="0" w:line="240" w:lineRule="auto"/>
      </w:pPr>
      <w:r>
        <w:separator/>
      </w:r>
    </w:p>
  </w:footnote>
  <w:footnote w:type="continuationSeparator" w:id="0">
    <w:p w14:paraId="2B5065C7" w14:textId="77777777" w:rsidR="00B25841" w:rsidRDefault="00B25841" w:rsidP="00CC2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0C"/>
    <w:rsid w:val="000637B2"/>
    <w:rsid w:val="00085453"/>
    <w:rsid w:val="00092D48"/>
    <w:rsid w:val="000A6329"/>
    <w:rsid w:val="0014380C"/>
    <w:rsid w:val="001516FF"/>
    <w:rsid w:val="001A39F2"/>
    <w:rsid w:val="0026475A"/>
    <w:rsid w:val="002831F2"/>
    <w:rsid w:val="00585907"/>
    <w:rsid w:val="005E1807"/>
    <w:rsid w:val="00631BF1"/>
    <w:rsid w:val="006A6E3E"/>
    <w:rsid w:val="007F720C"/>
    <w:rsid w:val="00891832"/>
    <w:rsid w:val="008D584B"/>
    <w:rsid w:val="009B7B2A"/>
    <w:rsid w:val="009D606E"/>
    <w:rsid w:val="00B25841"/>
    <w:rsid w:val="00B747AE"/>
    <w:rsid w:val="00BD0473"/>
    <w:rsid w:val="00CC267D"/>
    <w:rsid w:val="00D13858"/>
    <w:rsid w:val="00D604F6"/>
    <w:rsid w:val="00E52F12"/>
    <w:rsid w:val="00FA6674"/>
    <w:rsid w:val="00FD4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A7B1"/>
  <w15:chartTrackingRefBased/>
  <w15:docId w15:val="{151B88E9-371C-4108-AD60-B413769B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0C"/>
    <w:rPr>
      <w:rFonts w:eastAsiaTheme="majorEastAsia" w:cstheme="majorBidi"/>
      <w:color w:val="272727" w:themeColor="text1" w:themeTint="D8"/>
    </w:rPr>
  </w:style>
  <w:style w:type="paragraph" w:styleId="Title">
    <w:name w:val="Title"/>
    <w:basedOn w:val="Normal"/>
    <w:next w:val="Normal"/>
    <w:link w:val="TitleChar"/>
    <w:uiPriority w:val="10"/>
    <w:qFormat/>
    <w:rsid w:val="0014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0C"/>
    <w:pPr>
      <w:spacing w:before="160"/>
      <w:jc w:val="center"/>
    </w:pPr>
    <w:rPr>
      <w:i/>
      <w:iCs/>
      <w:color w:val="404040" w:themeColor="text1" w:themeTint="BF"/>
    </w:rPr>
  </w:style>
  <w:style w:type="character" w:customStyle="1" w:styleId="QuoteChar">
    <w:name w:val="Quote Char"/>
    <w:basedOn w:val="DefaultParagraphFont"/>
    <w:link w:val="Quote"/>
    <w:uiPriority w:val="29"/>
    <w:rsid w:val="0014380C"/>
    <w:rPr>
      <w:i/>
      <w:iCs/>
      <w:color w:val="404040" w:themeColor="text1" w:themeTint="BF"/>
    </w:rPr>
  </w:style>
  <w:style w:type="paragraph" w:styleId="ListParagraph">
    <w:name w:val="List Paragraph"/>
    <w:basedOn w:val="Normal"/>
    <w:uiPriority w:val="34"/>
    <w:qFormat/>
    <w:rsid w:val="0014380C"/>
    <w:pPr>
      <w:ind w:left="720"/>
      <w:contextualSpacing/>
    </w:pPr>
  </w:style>
  <w:style w:type="character" w:styleId="IntenseEmphasis">
    <w:name w:val="Intense Emphasis"/>
    <w:basedOn w:val="DefaultParagraphFont"/>
    <w:uiPriority w:val="21"/>
    <w:qFormat/>
    <w:rsid w:val="0014380C"/>
    <w:rPr>
      <w:i/>
      <w:iCs/>
      <w:color w:val="0F4761" w:themeColor="accent1" w:themeShade="BF"/>
    </w:rPr>
  </w:style>
  <w:style w:type="paragraph" w:styleId="IntenseQuote">
    <w:name w:val="Intense Quote"/>
    <w:basedOn w:val="Normal"/>
    <w:next w:val="Normal"/>
    <w:link w:val="IntenseQuoteChar"/>
    <w:uiPriority w:val="30"/>
    <w:qFormat/>
    <w:rsid w:val="0014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80C"/>
    <w:rPr>
      <w:i/>
      <w:iCs/>
      <w:color w:val="0F4761" w:themeColor="accent1" w:themeShade="BF"/>
    </w:rPr>
  </w:style>
  <w:style w:type="character" w:styleId="IntenseReference">
    <w:name w:val="Intense Reference"/>
    <w:basedOn w:val="DefaultParagraphFont"/>
    <w:uiPriority w:val="32"/>
    <w:qFormat/>
    <w:rsid w:val="0014380C"/>
    <w:rPr>
      <w:b/>
      <w:bCs/>
      <w:smallCaps/>
      <w:color w:val="0F4761" w:themeColor="accent1" w:themeShade="BF"/>
      <w:spacing w:val="5"/>
    </w:rPr>
  </w:style>
  <w:style w:type="paragraph" w:styleId="Header">
    <w:name w:val="header"/>
    <w:basedOn w:val="Normal"/>
    <w:link w:val="HeaderChar"/>
    <w:uiPriority w:val="99"/>
    <w:unhideWhenUsed/>
    <w:rsid w:val="00CC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7D"/>
  </w:style>
  <w:style w:type="paragraph" w:styleId="Footer">
    <w:name w:val="footer"/>
    <w:basedOn w:val="Normal"/>
    <w:link w:val="FooterChar"/>
    <w:uiPriority w:val="99"/>
    <w:unhideWhenUsed/>
    <w:rsid w:val="00CC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67D"/>
  </w:style>
  <w:style w:type="paragraph" w:styleId="NormalWeb">
    <w:name w:val="Normal (Web)"/>
    <w:basedOn w:val="Normal"/>
    <w:uiPriority w:val="99"/>
    <w:semiHidden/>
    <w:unhideWhenUsed/>
    <w:rsid w:val="00B747A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Emphasis">
    <w:name w:val="Emphasis"/>
    <w:basedOn w:val="DefaultParagraphFont"/>
    <w:uiPriority w:val="20"/>
    <w:qFormat/>
    <w:rsid w:val="00B747AE"/>
    <w:rPr>
      <w:i/>
      <w:iCs/>
    </w:rPr>
  </w:style>
  <w:style w:type="character" w:styleId="Hyperlink">
    <w:name w:val="Hyperlink"/>
    <w:basedOn w:val="DefaultParagraphFont"/>
    <w:uiPriority w:val="99"/>
    <w:unhideWhenUsed/>
    <w:rsid w:val="002831F2"/>
    <w:rPr>
      <w:color w:val="467886" w:themeColor="hyperlink"/>
      <w:u w:val="single"/>
    </w:rPr>
  </w:style>
  <w:style w:type="paragraph" w:customStyle="1" w:styleId="cvgsua">
    <w:name w:val="cvgsua"/>
    <w:basedOn w:val="Normal"/>
    <w:rsid w:val="005E180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oypena">
    <w:name w:val="oypena"/>
    <w:basedOn w:val="DefaultParagraphFont"/>
    <w:rsid w:val="005E1807"/>
  </w:style>
  <w:style w:type="table" w:styleId="TableGrid">
    <w:name w:val="Table Grid"/>
    <w:basedOn w:val="TableNormal"/>
    <w:uiPriority w:val="39"/>
    <w:rsid w:val="0006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4FF5-A719-4FB9-9BDB-B9310377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Words>
  <Characters>23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Tucker</dc:creator>
  <cp:keywords/>
  <dc:description/>
  <cp:lastModifiedBy>Joanne Blinco</cp:lastModifiedBy>
  <cp:revision>2</cp:revision>
  <dcterms:created xsi:type="dcterms:W3CDTF">2025-03-17T18:51:00Z</dcterms:created>
  <dcterms:modified xsi:type="dcterms:W3CDTF">2025-03-17T18:51:00Z</dcterms:modified>
</cp:coreProperties>
</file>